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44B" w:rsidRPr="00742BAE" w:rsidRDefault="00E90E09" w:rsidP="00742BAE">
      <w:pPr>
        <w:pStyle w:val="22"/>
        <w:jc w:val="both"/>
        <w:rPr>
          <w:szCs w:val="28"/>
        </w:rPr>
      </w:pPr>
      <w:r w:rsidRPr="00742BAE">
        <w:rPr>
          <w:szCs w:val="28"/>
        </w:rPr>
        <w:t xml:space="preserve">           </w:t>
      </w:r>
      <w:r w:rsidR="00742BAE" w:rsidRPr="00742BAE">
        <w:rPr>
          <w:szCs w:val="28"/>
        </w:rPr>
        <w:t xml:space="preserve">Лекция 9 </w:t>
      </w:r>
      <w:r w:rsidRPr="00742BAE">
        <w:rPr>
          <w:szCs w:val="28"/>
        </w:rPr>
        <w:t xml:space="preserve">  </w:t>
      </w:r>
      <w:r w:rsidR="00C5244B" w:rsidRPr="00742BAE">
        <w:rPr>
          <w:szCs w:val="28"/>
        </w:rPr>
        <w:t>Психология спортивного соревнования.</w:t>
      </w:r>
    </w:p>
    <w:p w:rsidR="00AD4DFF" w:rsidRPr="00742BAE" w:rsidRDefault="00742BAE" w:rsidP="00AD4DFF">
      <w:pPr>
        <w:pStyle w:val="22"/>
        <w:ind w:firstLine="708"/>
        <w:jc w:val="both"/>
        <w:rPr>
          <w:b w:val="0"/>
          <w:szCs w:val="28"/>
        </w:rPr>
      </w:pPr>
      <w:r w:rsidRPr="00742BAE">
        <w:rPr>
          <w:b w:val="0"/>
          <w:szCs w:val="28"/>
        </w:rPr>
        <w:t>План</w:t>
      </w:r>
    </w:p>
    <w:p w:rsidR="00E90E09" w:rsidRPr="00E90E09" w:rsidRDefault="00E90E09" w:rsidP="00E90E09">
      <w:pPr>
        <w:numPr>
          <w:ilvl w:val="0"/>
          <w:numId w:val="39"/>
        </w:numPr>
        <w:tabs>
          <w:tab w:val="num" w:pos="252"/>
        </w:tabs>
        <w:spacing w:after="0" w:line="240" w:lineRule="auto"/>
        <w:ind w:left="252" w:hanging="252"/>
        <w:jc w:val="both"/>
        <w:rPr>
          <w:rFonts w:ascii="Times New Roman" w:eastAsia="Times New Roman" w:hAnsi="Times New Roman" w:cs="Times New Roman"/>
          <w:sz w:val="28"/>
          <w:szCs w:val="28"/>
          <w:lang w:eastAsia="ru-RU"/>
        </w:rPr>
      </w:pPr>
      <w:r w:rsidRPr="00E90E09">
        <w:rPr>
          <w:rFonts w:ascii="Times New Roman" w:eastAsia="Times New Roman" w:hAnsi="Times New Roman" w:cs="Times New Roman"/>
          <w:sz w:val="28"/>
          <w:szCs w:val="28"/>
          <w:lang w:eastAsia="ru-RU"/>
        </w:rPr>
        <w:t xml:space="preserve">Соревнования как основной вид спортивной деятельности, как процесс борьбы за достижение высшего спортивного результата. </w:t>
      </w:r>
    </w:p>
    <w:p w:rsidR="00E90E09" w:rsidRPr="00E90E09" w:rsidRDefault="00E90E09" w:rsidP="00E90E09">
      <w:pPr>
        <w:numPr>
          <w:ilvl w:val="0"/>
          <w:numId w:val="39"/>
        </w:numPr>
        <w:tabs>
          <w:tab w:val="num" w:pos="252"/>
        </w:tabs>
        <w:spacing w:after="0" w:line="240" w:lineRule="auto"/>
        <w:ind w:left="252" w:hanging="252"/>
        <w:jc w:val="both"/>
        <w:rPr>
          <w:rFonts w:ascii="Times New Roman" w:eastAsia="Times New Roman" w:hAnsi="Times New Roman" w:cs="Times New Roman"/>
          <w:sz w:val="28"/>
          <w:szCs w:val="28"/>
          <w:lang w:eastAsia="ru-RU"/>
        </w:rPr>
      </w:pPr>
      <w:r w:rsidRPr="00E90E09">
        <w:rPr>
          <w:rFonts w:ascii="Times New Roman" w:eastAsia="Times New Roman" w:hAnsi="Times New Roman" w:cs="Times New Roman"/>
          <w:sz w:val="28"/>
          <w:szCs w:val="28"/>
          <w:lang w:eastAsia="ru-RU"/>
        </w:rPr>
        <w:t>Специфические отличия условий соревнований от условий учебно-тренировочного процесса.</w:t>
      </w:r>
    </w:p>
    <w:p w:rsidR="00E90E09" w:rsidRPr="00E90E09" w:rsidRDefault="00E90E09" w:rsidP="00E90E09">
      <w:pPr>
        <w:numPr>
          <w:ilvl w:val="0"/>
          <w:numId w:val="39"/>
        </w:numPr>
        <w:tabs>
          <w:tab w:val="num" w:pos="252"/>
        </w:tabs>
        <w:spacing w:after="0" w:line="240" w:lineRule="auto"/>
        <w:ind w:left="252" w:hanging="252"/>
        <w:jc w:val="both"/>
        <w:rPr>
          <w:rFonts w:ascii="Times New Roman" w:eastAsia="Times New Roman" w:hAnsi="Times New Roman" w:cs="Times New Roman"/>
          <w:sz w:val="28"/>
          <w:szCs w:val="28"/>
          <w:lang w:eastAsia="ru-RU"/>
        </w:rPr>
      </w:pPr>
      <w:r w:rsidRPr="00E90E09">
        <w:rPr>
          <w:rFonts w:ascii="Times New Roman" w:eastAsia="Times New Roman" w:hAnsi="Times New Roman" w:cs="Times New Roman"/>
          <w:sz w:val="28"/>
          <w:szCs w:val="28"/>
          <w:lang w:eastAsia="ru-RU"/>
        </w:rPr>
        <w:t xml:space="preserve">Психологические особенности соревновательной борьбы в различных видах спорта. </w:t>
      </w:r>
    </w:p>
    <w:p w:rsidR="00E90E09" w:rsidRPr="00E90E09" w:rsidRDefault="00E90E09" w:rsidP="00E90E09">
      <w:pPr>
        <w:pStyle w:val="22"/>
        <w:ind w:firstLine="708"/>
        <w:jc w:val="both"/>
        <w:rPr>
          <w:szCs w:val="28"/>
        </w:rPr>
      </w:pPr>
    </w:p>
    <w:p w:rsidR="00E90E09" w:rsidRPr="00E90E09" w:rsidRDefault="00E90E09" w:rsidP="00E90E09">
      <w:pPr>
        <w:spacing w:after="0" w:line="240" w:lineRule="auto"/>
        <w:ind w:left="360"/>
        <w:jc w:val="center"/>
        <w:rPr>
          <w:rFonts w:ascii="Times New Roman" w:eastAsia="Times New Roman" w:hAnsi="Times New Roman" w:cs="Times New Roman"/>
          <w:b/>
          <w:i/>
          <w:sz w:val="28"/>
          <w:szCs w:val="28"/>
          <w:u w:val="single"/>
          <w:lang w:eastAsia="ru-RU"/>
        </w:rPr>
      </w:pPr>
      <w:r w:rsidRPr="00E90E09">
        <w:rPr>
          <w:rFonts w:ascii="Times New Roman" w:eastAsia="Times New Roman" w:hAnsi="Times New Roman" w:cs="Times New Roman"/>
          <w:b/>
          <w:i/>
          <w:sz w:val="28"/>
          <w:szCs w:val="28"/>
          <w:u w:val="single"/>
          <w:lang w:eastAsia="ru-RU"/>
        </w:rPr>
        <w:t>Соревнования как основной вид спортивной деятельности, как процесс борьбы за достижение высшего спортивного результата.</w:t>
      </w:r>
    </w:p>
    <w:p w:rsidR="00E90E09" w:rsidRDefault="00E90E09" w:rsidP="00E90E09">
      <w:pPr>
        <w:pStyle w:val="22"/>
        <w:ind w:firstLine="708"/>
        <w:jc w:val="both"/>
        <w:rPr>
          <w:b w:val="0"/>
          <w:szCs w:val="28"/>
        </w:rPr>
      </w:pPr>
    </w:p>
    <w:p w:rsidR="00E90E09" w:rsidRDefault="00742BAE" w:rsidP="00E90E09">
      <w:pPr>
        <w:pStyle w:val="22"/>
        <w:ind w:firstLine="708"/>
        <w:jc w:val="both"/>
        <w:rPr>
          <w:b w:val="0"/>
          <w:szCs w:val="28"/>
        </w:rPr>
      </w:pPr>
      <w:r>
        <w:rPr>
          <w:b w:val="0"/>
          <w:szCs w:val="28"/>
        </w:rPr>
        <w:t>Соревнования</w:t>
      </w:r>
      <w:r w:rsidR="00E90E09" w:rsidRPr="00E90E09">
        <w:rPr>
          <w:b w:val="0"/>
          <w:szCs w:val="28"/>
        </w:rPr>
        <w:t xml:space="preserve"> – основной элемент спортивной деятельности. Без них спорт полностью утрачивает свой смысл и свою специфику. Более того, показано, что в развитии человеческой культуры различные виды противоборства, состязаний, игр первичны; лишь позже начали появляться и закрепляться в практике элементы, методы, формы подготовки к их участию</w:t>
      </w:r>
      <w:r w:rsidR="004E0AED">
        <w:rPr>
          <w:b w:val="0"/>
          <w:szCs w:val="28"/>
        </w:rPr>
        <w:t>.</w:t>
      </w:r>
      <w:r w:rsidR="00E90E09" w:rsidRPr="00E90E09">
        <w:rPr>
          <w:b w:val="0"/>
          <w:szCs w:val="28"/>
        </w:rPr>
        <w:t xml:space="preserve"> </w:t>
      </w:r>
    </w:p>
    <w:p w:rsidR="00E90E09" w:rsidRDefault="00E90E09" w:rsidP="00E90E09">
      <w:pPr>
        <w:pStyle w:val="22"/>
        <w:ind w:firstLine="708"/>
        <w:jc w:val="both"/>
        <w:rPr>
          <w:b w:val="0"/>
          <w:szCs w:val="28"/>
        </w:rPr>
      </w:pPr>
      <w:r w:rsidRPr="00E90E09">
        <w:rPr>
          <w:b w:val="0"/>
          <w:szCs w:val="28"/>
        </w:rPr>
        <w:t xml:space="preserve">Стало быть, генетически и </w:t>
      </w:r>
      <w:proofErr w:type="spellStart"/>
      <w:r w:rsidRPr="00E90E09">
        <w:rPr>
          <w:b w:val="0"/>
          <w:szCs w:val="28"/>
        </w:rPr>
        <w:t>субординационно</w:t>
      </w:r>
      <w:proofErr w:type="spellEnd"/>
      <w:r w:rsidRPr="00E90E09">
        <w:rPr>
          <w:b w:val="0"/>
          <w:szCs w:val="28"/>
        </w:rPr>
        <w:t xml:space="preserve"> спортивные состязания «старше» спортивной тренировки и других форм подготовки спортсменов. Спортивное соревнование выступает как причина, породившая тренировку, а не наоборот. </w:t>
      </w:r>
    </w:p>
    <w:p w:rsidR="004E0AED" w:rsidRDefault="00E90E09" w:rsidP="00E90E09">
      <w:pPr>
        <w:pStyle w:val="22"/>
        <w:ind w:firstLine="708"/>
        <w:jc w:val="both"/>
        <w:rPr>
          <w:b w:val="0"/>
          <w:szCs w:val="28"/>
        </w:rPr>
      </w:pPr>
      <w:r w:rsidRPr="00E90E09">
        <w:rPr>
          <w:b w:val="0"/>
          <w:szCs w:val="28"/>
        </w:rPr>
        <w:t xml:space="preserve">В связи с тем, что основой спорта являются соревнования, для обеспечения их функционирования в процессе исторического развития общества формируется и соответствующая сфера спорта. Сфера спорта </w:t>
      </w:r>
      <w:r>
        <w:rPr>
          <w:b w:val="0"/>
          <w:szCs w:val="28"/>
        </w:rPr>
        <w:t>–</w:t>
      </w:r>
      <w:r w:rsidRPr="00E90E09">
        <w:rPr>
          <w:b w:val="0"/>
          <w:szCs w:val="28"/>
        </w:rPr>
        <w:t xml:space="preserve"> это специализированная социально-организованная система, которая образовалась вокруг соревнования</w:t>
      </w:r>
      <w:r w:rsidR="004E0AED">
        <w:rPr>
          <w:b w:val="0"/>
          <w:szCs w:val="28"/>
        </w:rPr>
        <w:t xml:space="preserve">. </w:t>
      </w:r>
      <w:r w:rsidRPr="00E90E09">
        <w:rPr>
          <w:b w:val="0"/>
          <w:szCs w:val="28"/>
        </w:rPr>
        <w:t xml:space="preserve">Она включает в себя: идеологическое, научное и методическое управление; материально-техническое и финансовое обеспечение; подготовку кадров; отбор и подготовку спортсменов и связи с другими сферами человеческой деятельности. </w:t>
      </w:r>
    </w:p>
    <w:p w:rsidR="004E0AED" w:rsidRDefault="004E0AED" w:rsidP="004E0AED">
      <w:pPr>
        <w:pStyle w:val="22"/>
        <w:ind w:firstLine="708"/>
        <w:jc w:val="both"/>
        <w:rPr>
          <w:b w:val="0"/>
          <w:szCs w:val="28"/>
        </w:rPr>
      </w:pPr>
      <w:r w:rsidRPr="00E90E09">
        <w:rPr>
          <w:b w:val="0"/>
          <w:szCs w:val="28"/>
        </w:rPr>
        <w:t xml:space="preserve">В системе спортивной подготовки выделяют подготовительные, контрольные, подводящие, отборочные и главные соревнования. </w:t>
      </w:r>
    </w:p>
    <w:p w:rsidR="004E0AED" w:rsidRDefault="004E0AED" w:rsidP="004E0AED">
      <w:pPr>
        <w:pStyle w:val="22"/>
        <w:ind w:firstLine="708"/>
        <w:jc w:val="both"/>
        <w:rPr>
          <w:b w:val="0"/>
          <w:szCs w:val="28"/>
        </w:rPr>
      </w:pPr>
      <w:r w:rsidRPr="004E0AED">
        <w:rPr>
          <w:szCs w:val="28"/>
        </w:rPr>
        <w:t>Подготовительные соревнования</w:t>
      </w:r>
      <w:r w:rsidRPr="00E90E09">
        <w:rPr>
          <w:b w:val="0"/>
          <w:szCs w:val="28"/>
        </w:rPr>
        <w:t xml:space="preserve">. Основной целью их являются адаптация спортсменов к условиям соревновательной борьбы, отработка рациональных технических решений в разнообразных ситуациях соревновательной деятельности, становление целесообразных тактических вариантов и развитие способности к их реализации в условиях острого соперничества, приобретение соревновательного опыта, совершенствование специфических психических качеств. Особую роль играют подготовительные соревнования как эффективное средство интегральной подготовки спортсмена. </w:t>
      </w:r>
    </w:p>
    <w:p w:rsidR="004E0AED" w:rsidRDefault="004E0AED" w:rsidP="004E0AED">
      <w:pPr>
        <w:pStyle w:val="22"/>
        <w:ind w:firstLine="708"/>
        <w:jc w:val="both"/>
        <w:rPr>
          <w:b w:val="0"/>
          <w:szCs w:val="28"/>
        </w:rPr>
      </w:pPr>
      <w:r w:rsidRPr="004E0AED">
        <w:rPr>
          <w:szCs w:val="28"/>
        </w:rPr>
        <w:t>Контрольные соревнования</w:t>
      </w:r>
      <w:r w:rsidRPr="00E90E09">
        <w:rPr>
          <w:b w:val="0"/>
          <w:szCs w:val="28"/>
        </w:rPr>
        <w:t xml:space="preserve">. Они проводятся с целью контроля за уровнем подготовленности спортсмена. В них проверяется эффективность прошедшего этапа подготовки, оценивается уровень развития физических качеств, технического и тактического совершенства, интеллектуальных и </w:t>
      </w:r>
      <w:r w:rsidRPr="00E90E09">
        <w:rPr>
          <w:b w:val="0"/>
          <w:szCs w:val="28"/>
        </w:rPr>
        <w:lastRenderedPageBreak/>
        <w:t xml:space="preserve">психологических возможностей спортсмена, выявляются 'сильные и слабые стороны в структуре соревновательной деятельности. С учетом результатов контрольных соревнований разрабатывается программа последующей подготовки, предусматривающая устранение выявленных недостатков для успешного выступления в отборочных и главных соревнованиях. Контрольную функцию могут выполнять как официальные соревнования различного уровня, так и специально организованные контрольные соревнования. Программа их может существенно отличаться от программы отборочных и главных соревнований и быть составлена с учетом необходимости контроля за уровнем развития отдельных сторон подготовленности. </w:t>
      </w:r>
    </w:p>
    <w:p w:rsidR="004E0AED" w:rsidRDefault="004E0AED" w:rsidP="004E0AED">
      <w:pPr>
        <w:pStyle w:val="22"/>
        <w:ind w:firstLine="708"/>
        <w:jc w:val="both"/>
        <w:rPr>
          <w:b w:val="0"/>
          <w:szCs w:val="28"/>
        </w:rPr>
      </w:pPr>
      <w:r w:rsidRPr="004E0AED">
        <w:rPr>
          <w:szCs w:val="28"/>
        </w:rPr>
        <w:t>Подводящие соревнования.</w:t>
      </w:r>
      <w:r w:rsidRPr="00E90E09">
        <w:rPr>
          <w:b w:val="0"/>
          <w:szCs w:val="28"/>
        </w:rPr>
        <w:t xml:space="preserve"> В этих соревнованиях отрабатывается модель соревновательной деятельности, которую спортсмен предполагает реализовать в главных соревнованиях. Необходимость отработки различных вариантов соревновательной борьбы (например, в единоборствах и спортивных играх) предусматривает подбор соперников, с которыми можно в наилучшей мере подготовить тот или иной технико-тактический вариант. Подводящие соревнования следует проводить в условиях, максимально приближенных к условиям главных соревнований. Подводящими могут быть как специально организованные, так и официальные соревнования. Отборочные соревнования. По результатам этих соревнований комплектуют команды, отбирают участников главных соревнований. В зависимости от принципа, положенного в основу комплектования состава участников главных соревнований, в отборочных соревнованиях перед спортсменом ставится задача завоевать определенное место, выполнить контрольный норматив, позволяющий попасть в состав команды и надеяться на успешное выступление в главных соревнованиях. </w:t>
      </w:r>
    </w:p>
    <w:p w:rsidR="004E0AED" w:rsidRDefault="004E0AED" w:rsidP="004E0AED">
      <w:pPr>
        <w:pStyle w:val="22"/>
        <w:ind w:firstLine="708"/>
        <w:jc w:val="both"/>
        <w:rPr>
          <w:b w:val="0"/>
          <w:szCs w:val="28"/>
        </w:rPr>
      </w:pPr>
      <w:r w:rsidRPr="004E0AED">
        <w:rPr>
          <w:szCs w:val="28"/>
        </w:rPr>
        <w:t>Главные соревнования</w:t>
      </w:r>
      <w:r w:rsidRPr="00E90E09">
        <w:rPr>
          <w:b w:val="0"/>
          <w:szCs w:val="28"/>
        </w:rPr>
        <w:t>. Целью участия в этих соревнованиях является достижение победы или завоевание возможно более высокого места. В них спортсмен ориентируется на достижение максимально высоких результатов, полную мобилизацию и проявление физических, технических, тактических и психических возможностей. Подготовительные и контрольные соревнования занимают исключительно большое место в тренировочном процессе. Для квалифицированных спортсменов такие соревнования с часто изменяющейся программой организуются обычно с интервалом в 1—2 недели. Подводящие соревнования планируются в основном во 2-й половине подготовительного и в соревновательном периодах. Отборочные и главные соревнования в подавляющем большинстве видов спорта проводятся не чаще 2—3 раз в течение года.</w:t>
      </w:r>
    </w:p>
    <w:p w:rsidR="004E0AED" w:rsidRPr="00E90E09" w:rsidRDefault="004E0AED" w:rsidP="004E0AED">
      <w:pPr>
        <w:pStyle w:val="22"/>
        <w:ind w:firstLine="708"/>
        <w:jc w:val="both"/>
        <w:rPr>
          <w:b w:val="0"/>
          <w:szCs w:val="28"/>
        </w:rPr>
      </w:pPr>
    </w:p>
    <w:p w:rsidR="004E0AED" w:rsidRDefault="004E0AED" w:rsidP="004E0AED">
      <w:pPr>
        <w:spacing w:after="0" w:line="240" w:lineRule="auto"/>
        <w:ind w:left="360"/>
        <w:jc w:val="center"/>
        <w:rPr>
          <w:rFonts w:ascii="Times New Roman" w:eastAsia="Times New Roman" w:hAnsi="Times New Roman" w:cs="Times New Roman"/>
          <w:b/>
          <w:i/>
          <w:sz w:val="28"/>
          <w:szCs w:val="28"/>
          <w:u w:val="single"/>
          <w:lang w:eastAsia="ru-RU"/>
        </w:rPr>
      </w:pPr>
    </w:p>
    <w:p w:rsidR="004E0AED" w:rsidRDefault="004E0AED" w:rsidP="004E0AED">
      <w:pPr>
        <w:spacing w:after="0" w:line="240" w:lineRule="auto"/>
        <w:ind w:left="360"/>
        <w:jc w:val="center"/>
        <w:rPr>
          <w:rFonts w:ascii="Times New Roman" w:eastAsia="Times New Roman" w:hAnsi="Times New Roman" w:cs="Times New Roman"/>
          <w:b/>
          <w:i/>
          <w:sz w:val="28"/>
          <w:szCs w:val="28"/>
          <w:u w:val="single"/>
          <w:lang w:eastAsia="ru-RU"/>
        </w:rPr>
      </w:pPr>
    </w:p>
    <w:p w:rsidR="004E0AED" w:rsidRDefault="004E0AED" w:rsidP="004E0AED">
      <w:pPr>
        <w:spacing w:after="0" w:line="240" w:lineRule="auto"/>
        <w:ind w:left="360"/>
        <w:jc w:val="center"/>
        <w:rPr>
          <w:rFonts w:ascii="Times New Roman" w:eastAsia="Times New Roman" w:hAnsi="Times New Roman" w:cs="Times New Roman"/>
          <w:b/>
          <w:i/>
          <w:sz w:val="28"/>
          <w:szCs w:val="28"/>
          <w:u w:val="single"/>
          <w:lang w:eastAsia="ru-RU"/>
        </w:rPr>
      </w:pPr>
    </w:p>
    <w:p w:rsidR="004E0AED" w:rsidRPr="004E0AED" w:rsidRDefault="004E0AED" w:rsidP="004E0AED">
      <w:pPr>
        <w:spacing w:after="0" w:line="240" w:lineRule="auto"/>
        <w:ind w:left="360"/>
        <w:jc w:val="center"/>
        <w:rPr>
          <w:rFonts w:ascii="Times New Roman" w:eastAsia="Times New Roman" w:hAnsi="Times New Roman" w:cs="Times New Roman"/>
          <w:b/>
          <w:i/>
          <w:sz w:val="28"/>
          <w:szCs w:val="28"/>
          <w:u w:val="single"/>
          <w:lang w:eastAsia="ru-RU"/>
        </w:rPr>
      </w:pPr>
      <w:r w:rsidRPr="004E0AED">
        <w:rPr>
          <w:rFonts w:ascii="Times New Roman" w:eastAsia="Times New Roman" w:hAnsi="Times New Roman" w:cs="Times New Roman"/>
          <w:b/>
          <w:i/>
          <w:sz w:val="28"/>
          <w:szCs w:val="28"/>
          <w:u w:val="single"/>
          <w:lang w:eastAsia="ru-RU"/>
        </w:rPr>
        <w:lastRenderedPageBreak/>
        <w:t>Специфические отличия условий соревнований от условий учебно-тренировочного процесса.</w:t>
      </w:r>
    </w:p>
    <w:p w:rsidR="004E0AED" w:rsidRDefault="004E0AED" w:rsidP="00E90E09">
      <w:pPr>
        <w:pStyle w:val="22"/>
        <w:ind w:firstLine="708"/>
        <w:jc w:val="both"/>
        <w:rPr>
          <w:szCs w:val="28"/>
        </w:rPr>
      </w:pPr>
    </w:p>
    <w:p w:rsidR="004E0AED" w:rsidRDefault="00E90E09" w:rsidP="00E90E09">
      <w:pPr>
        <w:pStyle w:val="22"/>
        <w:ind w:firstLine="708"/>
        <w:jc w:val="both"/>
        <w:rPr>
          <w:b w:val="0"/>
          <w:szCs w:val="28"/>
        </w:rPr>
      </w:pPr>
      <w:r w:rsidRPr="00E90E09">
        <w:rPr>
          <w:b w:val="0"/>
          <w:szCs w:val="28"/>
        </w:rPr>
        <w:t xml:space="preserve">Выделяют первичные и вторичные функции спортивных соревнований. </w:t>
      </w:r>
      <w:r w:rsidRPr="004E0AED">
        <w:rPr>
          <w:szCs w:val="28"/>
        </w:rPr>
        <w:t>Главными особенностями</w:t>
      </w:r>
      <w:r w:rsidRPr="00E90E09">
        <w:rPr>
          <w:b w:val="0"/>
          <w:szCs w:val="28"/>
        </w:rPr>
        <w:t xml:space="preserve"> спортивных соревнований являются: </w:t>
      </w:r>
    </w:p>
    <w:p w:rsidR="004E0AED" w:rsidRDefault="00E90E09" w:rsidP="00E90E09">
      <w:pPr>
        <w:pStyle w:val="22"/>
        <w:ind w:firstLine="708"/>
        <w:jc w:val="both"/>
        <w:rPr>
          <w:b w:val="0"/>
          <w:szCs w:val="28"/>
        </w:rPr>
      </w:pPr>
      <w:r w:rsidRPr="00E90E09">
        <w:rPr>
          <w:b w:val="0"/>
          <w:szCs w:val="28"/>
        </w:rPr>
        <w:t xml:space="preserve">1)строгая регламентация деятельности участников соревнований, обслуживающего персонала и других лиц; </w:t>
      </w:r>
    </w:p>
    <w:p w:rsidR="004E0AED" w:rsidRDefault="00E90E09" w:rsidP="00E90E09">
      <w:pPr>
        <w:pStyle w:val="22"/>
        <w:ind w:firstLine="708"/>
        <w:jc w:val="both"/>
        <w:rPr>
          <w:b w:val="0"/>
          <w:szCs w:val="28"/>
        </w:rPr>
      </w:pPr>
      <w:r w:rsidRPr="00E90E09">
        <w:rPr>
          <w:b w:val="0"/>
          <w:szCs w:val="28"/>
        </w:rPr>
        <w:t>2)</w:t>
      </w:r>
      <w:proofErr w:type="spellStart"/>
      <w:r w:rsidRPr="00E90E09">
        <w:rPr>
          <w:b w:val="0"/>
          <w:szCs w:val="28"/>
        </w:rPr>
        <w:t>полифункциональность</w:t>
      </w:r>
      <w:proofErr w:type="spellEnd"/>
      <w:r w:rsidRPr="00E90E09">
        <w:rPr>
          <w:b w:val="0"/>
          <w:szCs w:val="28"/>
        </w:rPr>
        <w:t xml:space="preserve">, пол и структурность и </w:t>
      </w:r>
      <w:proofErr w:type="spellStart"/>
      <w:r w:rsidRPr="00E90E09">
        <w:rPr>
          <w:b w:val="0"/>
          <w:szCs w:val="28"/>
        </w:rPr>
        <w:t>полипроцессуальность</w:t>
      </w:r>
      <w:proofErr w:type="spellEnd"/>
      <w:r w:rsidRPr="00E90E09">
        <w:rPr>
          <w:b w:val="0"/>
          <w:szCs w:val="28"/>
        </w:rPr>
        <w:t xml:space="preserve"> деятельности, протекающая в экстремальных условиях; </w:t>
      </w:r>
    </w:p>
    <w:p w:rsidR="004E0AED" w:rsidRDefault="00E90E09" w:rsidP="00E90E09">
      <w:pPr>
        <w:pStyle w:val="22"/>
        <w:ind w:firstLine="708"/>
        <w:jc w:val="both"/>
        <w:rPr>
          <w:b w:val="0"/>
          <w:szCs w:val="28"/>
        </w:rPr>
      </w:pPr>
      <w:r w:rsidRPr="00E90E09">
        <w:rPr>
          <w:b w:val="0"/>
          <w:szCs w:val="28"/>
        </w:rPr>
        <w:t>3)наличие в каждом соревновании процесса борьбы, противоборства, неантагонистического соперничества, конкуренции, которые проявляются в стремлении одержать победу, достигнуть максимального резу</w:t>
      </w:r>
      <w:r w:rsidR="004E0AED">
        <w:rPr>
          <w:b w:val="0"/>
          <w:szCs w:val="28"/>
        </w:rPr>
        <w:t>льтата;</w:t>
      </w:r>
    </w:p>
    <w:p w:rsidR="004E0AED" w:rsidRDefault="00E90E09" w:rsidP="00E90E09">
      <w:pPr>
        <w:pStyle w:val="22"/>
        <w:ind w:firstLine="708"/>
        <w:jc w:val="both"/>
        <w:rPr>
          <w:b w:val="0"/>
          <w:szCs w:val="28"/>
        </w:rPr>
      </w:pPr>
      <w:r w:rsidRPr="00E90E09">
        <w:rPr>
          <w:b w:val="0"/>
          <w:szCs w:val="28"/>
        </w:rPr>
        <w:t xml:space="preserve">4)высокая общественная и личная значимость для каждого спортсмена и самого процесса борьбы и достигнутого спортивного результата; </w:t>
      </w:r>
    </w:p>
    <w:p w:rsidR="004E0AED" w:rsidRDefault="00E90E09" w:rsidP="00E90E09">
      <w:pPr>
        <w:pStyle w:val="22"/>
        <w:ind w:firstLine="708"/>
        <w:jc w:val="both"/>
        <w:rPr>
          <w:b w:val="0"/>
          <w:szCs w:val="28"/>
        </w:rPr>
      </w:pPr>
      <w:r w:rsidRPr="00E90E09">
        <w:rPr>
          <w:b w:val="0"/>
          <w:szCs w:val="28"/>
        </w:rPr>
        <w:t xml:space="preserve">5)высокий эмоциональный фон деятельности, вызванный максимальными физическими и психическими напряжениями (нередко превосходящими возможности спортсмена) в условия непосредственной борьбы за результат; </w:t>
      </w:r>
    </w:p>
    <w:p w:rsidR="004E0AED" w:rsidRDefault="00E90E09" w:rsidP="00E90E09">
      <w:pPr>
        <w:pStyle w:val="22"/>
        <w:ind w:firstLine="708"/>
        <w:jc w:val="both"/>
        <w:rPr>
          <w:b w:val="0"/>
          <w:szCs w:val="28"/>
        </w:rPr>
      </w:pPr>
      <w:r w:rsidRPr="00E90E09">
        <w:rPr>
          <w:b w:val="0"/>
          <w:szCs w:val="28"/>
        </w:rPr>
        <w:t xml:space="preserve">6)непосредственное или опосредованное взаимодействие соревнующихся противников, при котором каждый стремится к достижению превосходства над соперниками и в то же время противодействовать им; </w:t>
      </w:r>
    </w:p>
    <w:p w:rsidR="004E0AED" w:rsidRDefault="00E90E09" w:rsidP="00E90E09">
      <w:pPr>
        <w:pStyle w:val="22"/>
        <w:ind w:firstLine="708"/>
        <w:jc w:val="both"/>
        <w:rPr>
          <w:b w:val="0"/>
          <w:szCs w:val="28"/>
        </w:rPr>
      </w:pPr>
      <w:r w:rsidRPr="00E90E09">
        <w:rPr>
          <w:b w:val="0"/>
          <w:szCs w:val="28"/>
        </w:rPr>
        <w:t xml:space="preserve">7)равенство условий и сравнимость результатов каждого участника соревнований с помощью определенного стандарта с результатами других спортсменов, знакомых с критериями сравнения и имеющих возможность оценить результат выступления. Сравнимость результатов возможна, благодаря наличию тщательно разработанных правил и положений о соревнованиях, института квалифицированных судей, технических средств и навыков фиксирования спортивных достижений. Равные условия участия и справедливое определение победителя создают на соревнованиях ту </w:t>
      </w:r>
      <w:proofErr w:type="spellStart"/>
      <w:r w:rsidRPr="00E90E09">
        <w:rPr>
          <w:b w:val="0"/>
          <w:szCs w:val="28"/>
        </w:rPr>
        <w:t>социльно</w:t>
      </w:r>
      <w:proofErr w:type="spellEnd"/>
      <w:r w:rsidRPr="00E90E09">
        <w:rPr>
          <w:b w:val="0"/>
          <w:szCs w:val="28"/>
        </w:rPr>
        <w:t xml:space="preserve">-нравственную микросреду, в которой полнее и свободнее раскрывается спортивный потенциал, создаются предпосылки для проявления возможного доверия и бескорыстного обмена спортивно-техническими и духовными ценностями. </w:t>
      </w:r>
    </w:p>
    <w:p w:rsidR="004E0AED" w:rsidRDefault="00E90E09" w:rsidP="00E90E09">
      <w:pPr>
        <w:pStyle w:val="22"/>
        <w:ind w:firstLine="708"/>
        <w:jc w:val="both"/>
        <w:rPr>
          <w:b w:val="0"/>
          <w:szCs w:val="28"/>
        </w:rPr>
      </w:pPr>
      <w:r w:rsidRPr="00E90E09">
        <w:rPr>
          <w:b w:val="0"/>
          <w:szCs w:val="28"/>
        </w:rPr>
        <w:t>8)наличие определенных форм и требований, выполнение которых дает право на присвоение спортсмену звания «</w:t>
      </w:r>
      <w:proofErr w:type="spellStart"/>
      <w:r w:rsidRPr="00E90E09">
        <w:rPr>
          <w:b w:val="0"/>
          <w:szCs w:val="28"/>
        </w:rPr>
        <w:t>спортсменразрядник</w:t>
      </w:r>
      <w:proofErr w:type="spellEnd"/>
      <w:r w:rsidRPr="00E90E09">
        <w:rPr>
          <w:b w:val="0"/>
          <w:szCs w:val="28"/>
        </w:rPr>
        <w:t xml:space="preserve">», «мастер спорта», «мастер спорта международного класса» и «заслуженный мастер спорта». </w:t>
      </w:r>
    </w:p>
    <w:p w:rsidR="004E0AED" w:rsidRDefault="00E90E09" w:rsidP="00E90E09">
      <w:pPr>
        <w:pStyle w:val="22"/>
        <w:ind w:firstLine="708"/>
        <w:jc w:val="both"/>
        <w:rPr>
          <w:b w:val="0"/>
          <w:szCs w:val="28"/>
        </w:rPr>
      </w:pPr>
      <w:r w:rsidRPr="00E90E09">
        <w:rPr>
          <w:b w:val="0"/>
          <w:szCs w:val="28"/>
        </w:rPr>
        <w:t xml:space="preserve">В общей структуре любого спортивного соревнования составными его частями являются: 1) спортсмены-соперники; 2) предмет состязаний, т.е. совокупность действий соперников, выступающих средством ведения соревновательной борьбы в избранном виде спорта; 3) судейство (правила соревнований, нормы, критерии и технология определения мест соревнующихся и пр.); 4) средства и службы обеспечения соревновательной </w:t>
      </w:r>
      <w:r w:rsidRPr="00E90E09">
        <w:rPr>
          <w:b w:val="0"/>
          <w:szCs w:val="28"/>
        </w:rPr>
        <w:lastRenderedPageBreak/>
        <w:t xml:space="preserve">деятельности; 5) болельщики и зрители; 6) иерархия мест участников состязаний, т.е. распределение каждого из них на основе показанных спортивных результатов в порядке от лучшего к худшему. </w:t>
      </w:r>
    </w:p>
    <w:p w:rsidR="004E0AED" w:rsidRDefault="00E90E09" w:rsidP="00E90E09">
      <w:pPr>
        <w:pStyle w:val="22"/>
        <w:ind w:firstLine="708"/>
        <w:jc w:val="both"/>
        <w:rPr>
          <w:b w:val="0"/>
          <w:szCs w:val="28"/>
        </w:rPr>
      </w:pPr>
      <w:r w:rsidRPr="004E0AED">
        <w:rPr>
          <w:szCs w:val="28"/>
        </w:rPr>
        <w:t>Спортсмены-соперники.</w:t>
      </w:r>
      <w:r w:rsidRPr="00E90E09">
        <w:rPr>
          <w:b w:val="0"/>
          <w:szCs w:val="28"/>
        </w:rPr>
        <w:t xml:space="preserve"> В спортивных соревнованиях могут участвовать не менее двух спортсменов. Можно состязаться с самим собой — стремиться достичь какого-либо результата. Но это не будет спортивным соревнованием, так как исключается его внешний признак — противоборство (А.А. Тер-Ованесян, 1978). Поэтому спортсмены-соперники и достигнутые ими спортивные результаты — центральный элемент соревнований. Взаимодействия спортсменов-соперников. </w:t>
      </w:r>
    </w:p>
    <w:p w:rsidR="004E0AED" w:rsidRDefault="00E90E09" w:rsidP="00E90E09">
      <w:pPr>
        <w:pStyle w:val="22"/>
        <w:ind w:firstLine="708"/>
        <w:jc w:val="both"/>
        <w:rPr>
          <w:b w:val="0"/>
          <w:szCs w:val="28"/>
        </w:rPr>
      </w:pPr>
      <w:r w:rsidRPr="00E90E09">
        <w:rPr>
          <w:b w:val="0"/>
          <w:szCs w:val="28"/>
        </w:rPr>
        <w:t xml:space="preserve">Взаимодействие спортсменов в процессе соревнований выступает в двух основных аспектах: по отношению к противнику — в форме противоборства или соперничества; по отношению к партнерам по команде — в форме взаимодействия или сотрудничества. Противоборство соперников или соперничающих команд может быть непосредственным (при жестком, нежестком, условно-жестком контакте) и опосредованным (при отсутствии контакта). Сотрудничество между партнерами, общий смысл которого состоит в объединении усилий или достижения общей цели — спортивной победы, также может иметь различные формы проявления: совместно </w:t>
      </w:r>
      <w:proofErr w:type="spellStart"/>
      <w:proofErr w:type="gramStart"/>
      <w:r w:rsidRPr="00E90E09">
        <w:rPr>
          <w:b w:val="0"/>
          <w:szCs w:val="28"/>
        </w:rPr>
        <w:t>вза</w:t>
      </w:r>
      <w:proofErr w:type="spellEnd"/>
      <w:r w:rsidRPr="00E90E09">
        <w:rPr>
          <w:b w:val="0"/>
          <w:szCs w:val="28"/>
        </w:rPr>
        <w:t xml:space="preserve">- </w:t>
      </w:r>
      <w:proofErr w:type="spellStart"/>
      <w:r w:rsidRPr="00E90E09">
        <w:rPr>
          <w:b w:val="0"/>
          <w:szCs w:val="28"/>
        </w:rPr>
        <w:t>имосвязанные</w:t>
      </w:r>
      <w:proofErr w:type="spellEnd"/>
      <w:proofErr w:type="gramEnd"/>
      <w:r w:rsidRPr="00E90E09">
        <w:rPr>
          <w:b w:val="0"/>
          <w:szCs w:val="28"/>
        </w:rPr>
        <w:t xml:space="preserve"> действия, совместно синергетические действия, совместно последовательные и совместно индивидуальные действия спортсменов. </w:t>
      </w:r>
    </w:p>
    <w:p w:rsidR="004E0AED" w:rsidRDefault="00E90E09" w:rsidP="00E90E09">
      <w:pPr>
        <w:pStyle w:val="22"/>
        <w:ind w:firstLine="708"/>
        <w:jc w:val="both"/>
        <w:rPr>
          <w:b w:val="0"/>
          <w:szCs w:val="28"/>
        </w:rPr>
      </w:pPr>
      <w:r w:rsidRPr="00E90E09">
        <w:rPr>
          <w:b w:val="0"/>
          <w:szCs w:val="28"/>
        </w:rPr>
        <w:t xml:space="preserve">Эти особенности соревновательного взаимодействия во многом определяют содержание и структуру соревновательной деятельности спортсменов в том или ином виде спорта. </w:t>
      </w:r>
    </w:p>
    <w:p w:rsidR="004E0AED" w:rsidRDefault="00E90E09" w:rsidP="00E90E09">
      <w:pPr>
        <w:pStyle w:val="22"/>
        <w:ind w:firstLine="708"/>
        <w:jc w:val="both"/>
        <w:rPr>
          <w:b w:val="0"/>
          <w:szCs w:val="28"/>
        </w:rPr>
      </w:pPr>
      <w:r w:rsidRPr="00E90E09">
        <w:rPr>
          <w:b w:val="0"/>
          <w:szCs w:val="28"/>
        </w:rPr>
        <w:t xml:space="preserve">В зависимости от структуры связей между спортсменами-соперниками и партнерами можно выделить три формы ведения соревновательного поединка: индивидуальную, групповую, командную и индивидуально-групповую (командную). Эти формы взаимодействия соревнующихся спортсменов находят свое отражение в личных, командных и лично-командных соревнованиях. </w:t>
      </w:r>
    </w:p>
    <w:p w:rsidR="004E0AED" w:rsidRDefault="00E90E09" w:rsidP="00E90E09">
      <w:pPr>
        <w:pStyle w:val="22"/>
        <w:ind w:firstLine="708"/>
        <w:jc w:val="both"/>
        <w:rPr>
          <w:b w:val="0"/>
          <w:szCs w:val="28"/>
        </w:rPr>
      </w:pPr>
      <w:r w:rsidRPr="004E0AED">
        <w:rPr>
          <w:szCs w:val="28"/>
        </w:rPr>
        <w:t>Судейство соревнований.</w:t>
      </w:r>
      <w:r w:rsidRPr="00E90E09">
        <w:rPr>
          <w:b w:val="0"/>
          <w:szCs w:val="28"/>
        </w:rPr>
        <w:t xml:space="preserve"> Главным организатором и руководителем спортивных соревнований, ответственным за их проведение и в известной мере за достигнутые результаты является спортивный судья. Вполне очевидно, что от квалифицированного и объективного судейства во многом зависит распределение мест участников соревнований. Судья ответствен и за здоровье участников соревнований. Во всех случаях, когда может быть нанесен ущерб здоровью спортсменов (неблагоприятные метеорологические условия, плохое состояние мест занятий, неисправность оборудования, несоответствие одежды и обуви и т.п.), он обязан устранить недочеты, а при невозможности сделать это — отменить соревнование или перенести его на другой срок или в другое место. Спортивный судья должен быть, прежде всего, безукоризненным знатоком правил соревнований по данному виду спорта, честным, объективным, беспристрастным, решительным, вежливым, спокойным человеком, который и вне соревнований пользуется авторитетом </w:t>
      </w:r>
      <w:r w:rsidRPr="00E90E09">
        <w:rPr>
          <w:b w:val="0"/>
          <w:szCs w:val="28"/>
        </w:rPr>
        <w:lastRenderedPageBreak/>
        <w:t xml:space="preserve">и уважением. Объективность и точность определения спортивно-технических результатов зависит от многих факторов: </w:t>
      </w:r>
    </w:p>
    <w:p w:rsidR="004E0AED" w:rsidRDefault="00E90E09" w:rsidP="00E90E09">
      <w:pPr>
        <w:pStyle w:val="22"/>
        <w:ind w:firstLine="708"/>
        <w:jc w:val="both"/>
        <w:rPr>
          <w:b w:val="0"/>
          <w:szCs w:val="28"/>
        </w:rPr>
      </w:pPr>
      <w:r w:rsidRPr="00E90E09">
        <w:rPr>
          <w:b w:val="0"/>
          <w:szCs w:val="28"/>
        </w:rPr>
        <w:t xml:space="preserve">1.Психофизиологических возможностей спортивного судьи, прямо или косвенное влияющих на процесс измерения результатов. </w:t>
      </w:r>
    </w:p>
    <w:p w:rsidR="004E0AED" w:rsidRDefault="00E90E09" w:rsidP="00E90E09">
      <w:pPr>
        <w:pStyle w:val="22"/>
        <w:ind w:firstLine="708"/>
        <w:jc w:val="both"/>
        <w:rPr>
          <w:b w:val="0"/>
          <w:szCs w:val="28"/>
        </w:rPr>
      </w:pPr>
      <w:r w:rsidRPr="00E90E09">
        <w:rPr>
          <w:b w:val="0"/>
          <w:szCs w:val="28"/>
        </w:rPr>
        <w:t xml:space="preserve">2.Наличия объективных средств и способов регистрации результатов в конкретных видах спорта. В видах спорта с метрическим определяемым результатом (легкая атлетика, плавание, тяжелая атлетика и др.) эта проблема в какой-то степени не является достаточно острой. В видах же спорта, в которых результат определяется в условных единицах и конечным эффектом (гимнастика, фигурное катание, прыжки в воду и др.), объективность судейства </w:t>
      </w:r>
      <w:r w:rsidR="004E0AED">
        <w:rPr>
          <w:b w:val="0"/>
          <w:szCs w:val="28"/>
        </w:rPr>
        <w:t>–</w:t>
      </w:r>
      <w:r w:rsidRPr="00E90E09">
        <w:rPr>
          <w:b w:val="0"/>
          <w:szCs w:val="28"/>
        </w:rPr>
        <w:t xml:space="preserve"> одна из важнейших проблем проведения любого крупного соревнования. </w:t>
      </w:r>
    </w:p>
    <w:p w:rsidR="004E0AED" w:rsidRDefault="004E0AED" w:rsidP="00E90E09">
      <w:pPr>
        <w:pStyle w:val="22"/>
        <w:ind w:firstLine="708"/>
        <w:jc w:val="both"/>
        <w:rPr>
          <w:b w:val="0"/>
          <w:szCs w:val="28"/>
        </w:rPr>
      </w:pPr>
      <w:r>
        <w:rPr>
          <w:b w:val="0"/>
          <w:szCs w:val="28"/>
        </w:rPr>
        <w:t>3.</w:t>
      </w:r>
      <w:r w:rsidR="00E90E09" w:rsidRPr="00E90E09">
        <w:rPr>
          <w:b w:val="0"/>
          <w:szCs w:val="28"/>
        </w:rPr>
        <w:t xml:space="preserve">Разницы в классе и достижениях соперничающих спортсменов. В тех случаях, когда одинаковый результат показывают большое число спортсменов (при существующей точности измерения результата в данном виде спорта и на данный момент времени), при всем желании очень трудно создать объективную картину распределения мест среди участников этого соревнования. </w:t>
      </w:r>
    </w:p>
    <w:p w:rsidR="004E0AED" w:rsidRDefault="00E90E09" w:rsidP="00E90E09">
      <w:pPr>
        <w:pStyle w:val="22"/>
        <w:ind w:firstLine="708"/>
        <w:jc w:val="both"/>
        <w:rPr>
          <w:b w:val="0"/>
          <w:szCs w:val="28"/>
        </w:rPr>
      </w:pPr>
      <w:r w:rsidRPr="00E90E09">
        <w:rPr>
          <w:b w:val="0"/>
          <w:szCs w:val="28"/>
        </w:rPr>
        <w:t xml:space="preserve">4. Внешних условий, в которых проводятся соревнования (температура окружающей среды, силы и направления ветра, влажности, поведения болельщиков и др.). В настоящее время разрабатываются методы, позволяющие повысить объективность действий судей. К ним относятся: 1) аттестация судей на основе оценки правильности их действий специальным жюри. </w:t>
      </w:r>
    </w:p>
    <w:p w:rsidR="004E0AED" w:rsidRDefault="00E90E09" w:rsidP="00E90E09">
      <w:pPr>
        <w:pStyle w:val="22"/>
        <w:ind w:firstLine="708"/>
        <w:jc w:val="both"/>
        <w:rPr>
          <w:b w:val="0"/>
          <w:szCs w:val="28"/>
        </w:rPr>
      </w:pPr>
      <w:r w:rsidRPr="004E0AED">
        <w:rPr>
          <w:szCs w:val="28"/>
        </w:rPr>
        <w:t>Зрители и болельщики.</w:t>
      </w:r>
      <w:r w:rsidRPr="00E90E09">
        <w:rPr>
          <w:b w:val="0"/>
          <w:szCs w:val="28"/>
        </w:rPr>
        <w:t xml:space="preserve"> Выступление спортсмена на соревнованиях практически никогда не обходится без реакции зрителей, аудитории. Зрители своим поведением создают положительный или отрицательный эмоциональный фон проведения соревнования. Поэтому присутствие зрителей, поддерживающих спортсмена или его соперников, их отношение к происходящему на соревнованиях может оказать существенное влияние на результат выступления. Неопытный спортсмен может испытывать сильное перевозбуждение и выступить хуже, чем обычно, в то время как более опытный участник не так легко поддается воздействиям среды и в той же соревновательной ситуации сохраняет самообладание. </w:t>
      </w:r>
    </w:p>
    <w:p w:rsidR="004E0AED" w:rsidRDefault="00E90E09" w:rsidP="004E0AED">
      <w:pPr>
        <w:pStyle w:val="22"/>
        <w:ind w:firstLine="708"/>
        <w:jc w:val="both"/>
        <w:rPr>
          <w:b w:val="0"/>
          <w:szCs w:val="28"/>
        </w:rPr>
      </w:pPr>
      <w:r w:rsidRPr="00E90E09">
        <w:rPr>
          <w:b w:val="0"/>
          <w:szCs w:val="28"/>
        </w:rPr>
        <w:t>В зависимости от отношения зрителей к спортсмену (сопереживания), их явных реакций, а также психологической близости, которая может быть между ними, предлагается следующая классификация зрителей (</w:t>
      </w:r>
      <w:proofErr w:type="spellStart"/>
      <w:r w:rsidRPr="00E90E09">
        <w:rPr>
          <w:b w:val="0"/>
          <w:szCs w:val="28"/>
        </w:rPr>
        <w:t>Б.Дж</w:t>
      </w:r>
      <w:proofErr w:type="spellEnd"/>
      <w:r w:rsidRPr="00E90E09">
        <w:rPr>
          <w:b w:val="0"/>
          <w:szCs w:val="28"/>
        </w:rPr>
        <w:t xml:space="preserve">. </w:t>
      </w:r>
      <w:proofErr w:type="spellStart"/>
      <w:r w:rsidRPr="00E90E09">
        <w:rPr>
          <w:b w:val="0"/>
          <w:szCs w:val="28"/>
        </w:rPr>
        <w:t>Кретти</w:t>
      </w:r>
      <w:proofErr w:type="spellEnd"/>
      <w:r w:rsidRPr="00E90E09">
        <w:rPr>
          <w:b w:val="0"/>
          <w:szCs w:val="28"/>
        </w:rPr>
        <w:t xml:space="preserve">, 1978): 1)зрители, состоящие из значимых для спортсмена людей, реагируют положительно; 2)зрители реагируют положительно, но незнакомы спортсмену; 3)зрители пассивно наблюдают за деятельностью спортсмена без каких-либо реакций в его адрес; 4)зрители не проявляют выраженного интереса к деятельности спортсмена; 5)зрители реагируют отрицательно на деятельность спортсмена. </w:t>
      </w:r>
    </w:p>
    <w:p w:rsidR="004E0AED" w:rsidRDefault="00E90E09" w:rsidP="004E0AED">
      <w:pPr>
        <w:pStyle w:val="22"/>
        <w:ind w:firstLine="708"/>
        <w:jc w:val="both"/>
        <w:rPr>
          <w:b w:val="0"/>
          <w:szCs w:val="28"/>
        </w:rPr>
      </w:pPr>
      <w:r w:rsidRPr="00E90E09">
        <w:rPr>
          <w:b w:val="0"/>
          <w:szCs w:val="28"/>
        </w:rPr>
        <w:lastRenderedPageBreak/>
        <w:t xml:space="preserve">В частности, установлено, что на психологическое состояние спортсмена и успешность его выступления на соревнованиях прежде всего влияют: </w:t>
      </w:r>
    </w:p>
    <w:p w:rsidR="004E0AED" w:rsidRDefault="00E90E09" w:rsidP="004E0AED">
      <w:pPr>
        <w:pStyle w:val="22"/>
        <w:ind w:firstLine="708"/>
        <w:jc w:val="both"/>
        <w:rPr>
          <w:b w:val="0"/>
          <w:szCs w:val="28"/>
        </w:rPr>
      </w:pPr>
      <w:r w:rsidRPr="00E90E09">
        <w:rPr>
          <w:b w:val="0"/>
          <w:szCs w:val="28"/>
        </w:rPr>
        <w:t xml:space="preserve">а) количество присутствующих зрителей на соревнованиях. Эмоциональное возбуждение спортсменов увеличивается по мере увеличения количества зрителей до оптимального предела, выше которого уже не происходит существенных изменений в уровне его активности или эмоционального возбуждения; </w:t>
      </w:r>
    </w:p>
    <w:p w:rsidR="004E0AED" w:rsidRDefault="00E90E09" w:rsidP="00E90E09">
      <w:pPr>
        <w:pStyle w:val="22"/>
        <w:ind w:firstLine="708"/>
        <w:jc w:val="both"/>
        <w:rPr>
          <w:b w:val="0"/>
          <w:szCs w:val="28"/>
        </w:rPr>
      </w:pPr>
      <w:r w:rsidRPr="00E90E09">
        <w:rPr>
          <w:b w:val="0"/>
          <w:szCs w:val="28"/>
        </w:rPr>
        <w:t xml:space="preserve">6)расположение зрителей — близко или далеко они находятся от спортсмена. Та или иная дистанция от наблюдателя до участника состязаний может вызвать разные изменения в психических и нервно-мышечных реакциях спортсменов. При этом важно также, где именно находится наблюдатель: сбоку, сзади или непосредственно перед участником; </w:t>
      </w:r>
    </w:p>
    <w:p w:rsidR="004E0AED" w:rsidRDefault="00E90E09" w:rsidP="00E90E09">
      <w:pPr>
        <w:pStyle w:val="22"/>
        <w:ind w:firstLine="708"/>
        <w:jc w:val="both"/>
        <w:rPr>
          <w:b w:val="0"/>
          <w:szCs w:val="28"/>
        </w:rPr>
      </w:pPr>
      <w:proofErr w:type="gramStart"/>
      <w:r w:rsidRPr="00E90E09">
        <w:rPr>
          <w:b w:val="0"/>
          <w:szCs w:val="28"/>
        </w:rPr>
        <w:t>в)выступает</w:t>
      </w:r>
      <w:proofErr w:type="gramEnd"/>
      <w:r w:rsidRPr="00E90E09">
        <w:rPr>
          <w:b w:val="0"/>
          <w:szCs w:val="28"/>
        </w:rPr>
        <w:t xml:space="preserve"> спортсмен один или в команде; </w:t>
      </w:r>
    </w:p>
    <w:p w:rsidR="004E0AED" w:rsidRDefault="00E90E09" w:rsidP="00E90E09">
      <w:pPr>
        <w:pStyle w:val="22"/>
        <w:ind w:firstLine="708"/>
        <w:jc w:val="both"/>
        <w:rPr>
          <w:b w:val="0"/>
          <w:szCs w:val="28"/>
        </w:rPr>
      </w:pPr>
      <w:proofErr w:type="gramStart"/>
      <w:r w:rsidRPr="00E90E09">
        <w:rPr>
          <w:b w:val="0"/>
          <w:szCs w:val="28"/>
        </w:rPr>
        <w:t>г)величина</w:t>
      </w:r>
      <w:proofErr w:type="gramEnd"/>
      <w:r w:rsidRPr="00E90E09">
        <w:rPr>
          <w:b w:val="0"/>
          <w:szCs w:val="28"/>
        </w:rPr>
        <w:t xml:space="preserve"> шума, поступающего от зрителей, одобрение и поддержка зрителями действий спортсмена или, наоборот, недоброжелательность, агрессивность. В этом случае реакция спортсменов бывает разной. Она зависит от особенностей личности участников состязаний. </w:t>
      </w:r>
    </w:p>
    <w:p w:rsidR="004E0AED" w:rsidRDefault="00E90E09" w:rsidP="00E90E09">
      <w:pPr>
        <w:pStyle w:val="22"/>
        <w:ind w:firstLine="708"/>
        <w:jc w:val="both"/>
        <w:rPr>
          <w:b w:val="0"/>
          <w:szCs w:val="28"/>
        </w:rPr>
      </w:pPr>
      <w:r w:rsidRPr="00E90E09">
        <w:rPr>
          <w:b w:val="0"/>
          <w:szCs w:val="28"/>
        </w:rPr>
        <w:t xml:space="preserve">Есть спортсмены, на которых шум толпы действует хуже всего, независимо от того, была ли это поддержка болельщиков или недоброжелательные выкрики. Некоторые из них быстро реагируют на каждый выкрик и оскорбительные замечания с трибун; другие же не обращают на них никакого внимания. Спортсмены, стремящиеся к высоким достижениям, как правило, положительно реагируют на одобрение и поддержку зрителей и показывают в этих условиях лучшие результаты. И наконец, в присутствии враждебного числа зрителей, приезжая команда обычно ведет себя агрессивно (допускает больше нарушений); </w:t>
      </w:r>
    </w:p>
    <w:p w:rsidR="004E0AED" w:rsidRDefault="00E90E09" w:rsidP="00E90E09">
      <w:pPr>
        <w:pStyle w:val="22"/>
        <w:ind w:firstLine="708"/>
        <w:jc w:val="both"/>
        <w:rPr>
          <w:b w:val="0"/>
          <w:szCs w:val="28"/>
        </w:rPr>
      </w:pPr>
      <w:r w:rsidRPr="00E90E09">
        <w:rPr>
          <w:b w:val="0"/>
          <w:szCs w:val="28"/>
        </w:rPr>
        <w:t xml:space="preserve">д) присутствие зрителей противоположного пола: зрители чаще положительно влияют на мужчин, чем на женщин; </w:t>
      </w:r>
    </w:p>
    <w:p w:rsidR="004E0AED" w:rsidRDefault="00E90E09" w:rsidP="00E90E09">
      <w:pPr>
        <w:pStyle w:val="22"/>
        <w:ind w:firstLine="708"/>
        <w:jc w:val="both"/>
        <w:rPr>
          <w:b w:val="0"/>
          <w:szCs w:val="28"/>
        </w:rPr>
      </w:pPr>
      <w:r w:rsidRPr="00E90E09">
        <w:rPr>
          <w:b w:val="0"/>
          <w:szCs w:val="28"/>
        </w:rPr>
        <w:t xml:space="preserve">е) возраст, подготовленность, особенности личности, темперамент самого спортсмена. </w:t>
      </w:r>
    </w:p>
    <w:p w:rsidR="004E0AED" w:rsidRDefault="00E90E09" w:rsidP="00E90E09">
      <w:pPr>
        <w:pStyle w:val="22"/>
        <w:ind w:firstLine="708"/>
        <w:jc w:val="both"/>
        <w:rPr>
          <w:b w:val="0"/>
          <w:szCs w:val="28"/>
        </w:rPr>
      </w:pPr>
      <w:r w:rsidRPr="00E90E09">
        <w:rPr>
          <w:b w:val="0"/>
          <w:szCs w:val="28"/>
        </w:rPr>
        <w:t xml:space="preserve">Поведение зрителей и возможные изменения в деятельности спортсменов, когда он начинает выступать перед ними, должно учитываться при подготовке к соревнованиям. </w:t>
      </w:r>
    </w:p>
    <w:p w:rsidR="004E0AED" w:rsidRDefault="00E90E09" w:rsidP="00E90E09">
      <w:pPr>
        <w:pStyle w:val="22"/>
        <w:ind w:firstLine="708"/>
        <w:jc w:val="both"/>
        <w:rPr>
          <w:b w:val="0"/>
          <w:szCs w:val="28"/>
        </w:rPr>
      </w:pPr>
      <w:r w:rsidRPr="00E90E09">
        <w:rPr>
          <w:b w:val="0"/>
          <w:szCs w:val="28"/>
        </w:rPr>
        <w:t xml:space="preserve">К условиям, влияющим на результативность деятельности спортсменов-соперников, относятся также места проведения соревнований (фактор «своего» и «чужого» поля), географическое положений места проведения соревнований (высота расположения места соревнований над уровнем моря, температура, влажность, атмосферное давление, уровень солнечной радиации, часовой пояс и т.д.) и оборудование мест их проведения. </w:t>
      </w:r>
    </w:p>
    <w:p w:rsidR="00E90E09" w:rsidRPr="00E90E09" w:rsidRDefault="00E90E09" w:rsidP="00E90E09">
      <w:pPr>
        <w:pStyle w:val="22"/>
        <w:ind w:firstLine="708"/>
        <w:jc w:val="both"/>
        <w:rPr>
          <w:szCs w:val="28"/>
        </w:rPr>
      </w:pPr>
    </w:p>
    <w:p w:rsidR="00E90E09" w:rsidRPr="00E90E09" w:rsidRDefault="00E90E09" w:rsidP="00E90E09">
      <w:pPr>
        <w:pStyle w:val="22"/>
        <w:ind w:firstLine="708"/>
        <w:jc w:val="both"/>
        <w:rPr>
          <w:szCs w:val="28"/>
        </w:rPr>
      </w:pPr>
    </w:p>
    <w:p w:rsidR="004E0AED" w:rsidRPr="004E0AED" w:rsidRDefault="004E0AED" w:rsidP="004E0AED">
      <w:pPr>
        <w:spacing w:after="0" w:line="240" w:lineRule="auto"/>
        <w:ind w:left="284"/>
        <w:jc w:val="center"/>
        <w:rPr>
          <w:rFonts w:ascii="Times New Roman" w:eastAsia="Times New Roman" w:hAnsi="Times New Roman" w:cs="Times New Roman"/>
          <w:b/>
          <w:i/>
          <w:sz w:val="28"/>
          <w:szCs w:val="28"/>
          <w:u w:val="single"/>
          <w:lang w:eastAsia="ru-RU"/>
        </w:rPr>
      </w:pPr>
      <w:r w:rsidRPr="004E0AED">
        <w:rPr>
          <w:rFonts w:ascii="Times New Roman" w:eastAsia="Times New Roman" w:hAnsi="Times New Roman" w:cs="Times New Roman"/>
          <w:b/>
          <w:i/>
          <w:sz w:val="28"/>
          <w:szCs w:val="28"/>
          <w:u w:val="single"/>
          <w:lang w:eastAsia="ru-RU"/>
        </w:rPr>
        <w:lastRenderedPageBreak/>
        <w:t>Психологические особенности соревновательной борьбы в различных видах спорта.</w:t>
      </w:r>
    </w:p>
    <w:p w:rsidR="00384BAB" w:rsidRPr="00E90E09" w:rsidRDefault="00384BAB" w:rsidP="00245274">
      <w:pPr>
        <w:pStyle w:val="11"/>
        <w:widowControl/>
        <w:spacing w:line="240" w:lineRule="auto"/>
        <w:ind w:firstLine="0"/>
        <w:rPr>
          <w:bCs/>
          <w:sz w:val="28"/>
          <w:szCs w:val="28"/>
        </w:rPr>
      </w:pPr>
    </w:p>
    <w:p w:rsidR="008F76AE" w:rsidRPr="00E90E09" w:rsidRDefault="008F76AE" w:rsidP="00384BAB">
      <w:pPr>
        <w:pStyle w:val="a3"/>
        <w:spacing w:after="0" w:line="240" w:lineRule="auto"/>
        <w:ind w:left="0" w:firstLine="709"/>
        <w:jc w:val="both"/>
        <w:rPr>
          <w:rFonts w:ascii="Times New Roman" w:hAnsi="Times New Roman" w:cs="Times New Roman"/>
          <w:sz w:val="28"/>
          <w:szCs w:val="28"/>
        </w:rPr>
      </w:pPr>
      <w:r w:rsidRPr="00E90E09">
        <w:rPr>
          <w:rFonts w:ascii="Times New Roman" w:hAnsi="Times New Roman" w:cs="Times New Roman"/>
          <w:sz w:val="28"/>
          <w:szCs w:val="28"/>
        </w:rPr>
        <w:t xml:space="preserve">Рассмотрение психологического фактора в спортивном соревновании обусловлено его высокой значимостью. Так, Р. Н. </w:t>
      </w:r>
      <w:proofErr w:type="spellStart"/>
      <w:r w:rsidRPr="00E90E09">
        <w:rPr>
          <w:rFonts w:ascii="Times New Roman" w:hAnsi="Times New Roman" w:cs="Times New Roman"/>
          <w:sz w:val="28"/>
          <w:szCs w:val="28"/>
        </w:rPr>
        <w:t>Мартенс</w:t>
      </w:r>
      <w:proofErr w:type="spellEnd"/>
      <w:r w:rsidRPr="00E90E09">
        <w:rPr>
          <w:rFonts w:ascii="Times New Roman" w:hAnsi="Times New Roman" w:cs="Times New Roman"/>
          <w:sz w:val="28"/>
          <w:szCs w:val="28"/>
        </w:rPr>
        <w:t xml:space="preserve"> (1987) считает, что психологический фактор в баскетболе составляет 50 % успеха. Автор представляет спортивное соревнование следующим образом (рис. 21). </w:t>
      </w:r>
    </w:p>
    <w:p w:rsidR="008F76AE" w:rsidRPr="00E90E09" w:rsidRDefault="008F76AE" w:rsidP="00384BAB">
      <w:pPr>
        <w:pStyle w:val="a3"/>
        <w:spacing w:after="0" w:line="240" w:lineRule="auto"/>
        <w:ind w:left="0" w:firstLine="709"/>
        <w:jc w:val="both"/>
        <w:rPr>
          <w:rFonts w:ascii="Times New Roman" w:hAnsi="Times New Roman" w:cs="Times New Roman"/>
          <w:sz w:val="28"/>
          <w:szCs w:val="28"/>
        </w:rPr>
      </w:pPr>
      <w:r w:rsidRPr="00E90E09">
        <w:rPr>
          <w:rFonts w:ascii="Times New Roman" w:hAnsi="Times New Roman" w:cs="Times New Roman"/>
          <w:sz w:val="28"/>
          <w:szCs w:val="28"/>
        </w:rPr>
        <w:t xml:space="preserve">Спортивное соревнование понимается как процесс, включающий четыре категории событий: объективную соревновательную ситуацию; субъективную соревновательную ситуацию; реакцию (действия) спортсмена; последствия реакции (результат). Относительно спортивного соревнования по борьбе все эти составляющие проявляются достаточно полно и постоянно. Причем, наиболее подвижными компонентами являются объективная ситуация, обусловливающая проявление остальных компонентов. </w:t>
      </w:r>
    </w:p>
    <w:p w:rsidR="008F76AE" w:rsidRPr="00E90E09" w:rsidRDefault="008F76AE" w:rsidP="00384BAB">
      <w:pPr>
        <w:pStyle w:val="a3"/>
        <w:spacing w:after="0" w:line="240" w:lineRule="auto"/>
        <w:ind w:left="0" w:firstLine="709"/>
        <w:jc w:val="both"/>
        <w:rPr>
          <w:rFonts w:ascii="Times New Roman" w:hAnsi="Times New Roman" w:cs="Times New Roman"/>
          <w:sz w:val="28"/>
          <w:szCs w:val="28"/>
        </w:rPr>
      </w:pPr>
      <w:r w:rsidRPr="00E90E09">
        <w:rPr>
          <w:rFonts w:ascii="Times New Roman" w:hAnsi="Times New Roman" w:cs="Times New Roman"/>
          <w:sz w:val="28"/>
          <w:szCs w:val="28"/>
        </w:rPr>
        <w:t xml:space="preserve">Объективная соревновательная ситуация включает внешние реальные условия, факторы (судьи, соперники, зрители и т. д.). Влияние их на спортсмена зависит от личностных особенностей и, конечно же, от психологической подготовленности спортсмена. Их влияние сказывается на следующей составляющей – субъективной ситуации и реакциях (действиях) самого спортсмена. </w:t>
      </w:r>
    </w:p>
    <w:p w:rsidR="00384BAB" w:rsidRPr="00E90E09" w:rsidRDefault="00384BAB" w:rsidP="00384BAB">
      <w:pPr>
        <w:pStyle w:val="a3"/>
        <w:spacing w:line="240" w:lineRule="auto"/>
        <w:ind w:left="0" w:firstLine="709"/>
        <w:jc w:val="both"/>
        <w:rPr>
          <w:rFonts w:ascii="Times New Roman" w:hAnsi="Times New Roman" w:cs="Times New Roman"/>
          <w:sz w:val="28"/>
          <w:szCs w:val="28"/>
        </w:rPr>
      </w:pPr>
      <w:r w:rsidRPr="00E90E09">
        <w:rPr>
          <w:rFonts w:ascii="Times New Roman" w:hAnsi="Times New Roman" w:cs="Times New Roman"/>
          <w:sz w:val="28"/>
          <w:szCs w:val="28"/>
        </w:rPr>
        <w:t xml:space="preserve">Субъективная соревновательная ситуация – это результат восприятия и оценки спортсменом объективной ситуации. Эта оценка определяется опытом спортсмена, подготовленностью к соревнованию, отношением к соревнованию, мотивацией, целевой установкой. </w:t>
      </w:r>
    </w:p>
    <w:p w:rsidR="008F76AE" w:rsidRPr="00E90E09" w:rsidRDefault="00384BAB" w:rsidP="00245274">
      <w:pPr>
        <w:pStyle w:val="a3"/>
        <w:spacing w:line="240" w:lineRule="auto"/>
        <w:ind w:left="0" w:firstLine="709"/>
        <w:jc w:val="both"/>
        <w:rPr>
          <w:rFonts w:ascii="Times New Roman" w:hAnsi="Times New Roman" w:cs="Times New Roman"/>
          <w:sz w:val="28"/>
          <w:szCs w:val="28"/>
        </w:rPr>
      </w:pPr>
      <w:r w:rsidRPr="00E90E09">
        <w:rPr>
          <w:rFonts w:ascii="Times New Roman" w:hAnsi="Times New Roman" w:cs="Times New Roman"/>
          <w:sz w:val="28"/>
          <w:szCs w:val="28"/>
        </w:rPr>
        <w:t xml:space="preserve">Реакция (действия) спортсмена на объективную ситуацию определяется его технико-тактической и психологической подготовленностью, соревновательным опытом. Реакция спортсмена проявляется на трех уровнях: физиологическом (энергообеспечение); психологическом (его готовности действовать); поведенческом (физические действия). Реагирование спортсмена определяется совокупностью действия объективных и субъективных факторов. </w:t>
      </w:r>
    </w:p>
    <w:p w:rsidR="008F76AE" w:rsidRPr="00E90E09" w:rsidRDefault="008F76AE" w:rsidP="00384BAB">
      <w:pPr>
        <w:pStyle w:val="a3"/>
        <w:spacing w:after="0" w:line="240" w:lineRule="auto"/>
        <w:ind w:left="0" w:firstLine="709"/>
        <w:jc w:val="both"/>
        <w:rPr>
          <w:rFonts w:ascii="Times New Roman" w:hAnsi="Times New Roman" w:cs="Times New Roman"/>
          <w:sz w:val="28"/>
          <w:szCs w:val="28"/>
        </w:rPr>
      </w:pPr>
      <w:r w:rsidRPr="00E90E09">
        <w:rPr>
          <w:rFonts w:ascii="Times New Roman" w:hAnsi="Times New Roman" w:cs="Times New Roman"/>
          <w:sz w:val="28"/>
          <w:szCs w:val="28"/>
        </w:rPr>
        <w:t xml:space="preserve">Последствия реакции – это результат выполнения спортсменом определенных действий, которые могут быть удачными и неудачными, завершенными и незавершенными. Последствия реакции спортсмена на внешнюю соревновательную ситуацию определяются его подготовленностью, психологической устойчивостью, и оказывают существенное влияние на последующую деятельность спортсмена. </w:t>
      </w:r>
    </w:p>
    <w:p w:rsidR="008F76AE" w:rsidRPr="00E90E09" w:rsidRDefault="008F76AE" w:rsidP="00384BAB">
      <w:pPr>
        <w:pStyle w:val="a3"/>
        <w:spacing w:after="0" w:line="240" w:lineRule="auto"/>
        <w:ind w:left="0" w:firstLine="709"/>
        <w:jc w:val="both"/>
        <w:rPr>
          <w:rFonts w:ascii="Times New Roman" w:hAnsi="Times New Roman" w:cs="Times New Roman"/>
          <w:sz w:val="28"/>
          <w:szCs w:val="28"/>
        </w:rPr>
      </w:pPr>
      <w:r w:rsidRPr="00E90E09">
        <w:rPr>
          <w:rFonts w:ascii="Times New Roman" w:hAnsi="Times New Roman" w:cs="Times New Roman"/>
          <w:sz w:val="28"/>
          <w:szCs w:val="28"/>
        </w:rPr>
        <w:t>Соревновательная деятельность рассматривается как система (процесс) столкновения взаимно направленных</w:t>
      </w:r>
      <w:r w:rsidR="00245274">
        <w:rPr>
          <w:rFonts w:ascii="Times New Roman" w:hAnsi="Times New Roman" w:cs="Times New Roman"/>
          <w:sz w:val="28"/>
          <w:szCs w:val="28"/>
        </w:rPr>
        <w:t xml:space="preserve"> </w:t>
      </w:r>
      <w:proofErr w:type="spellStart"/>
      <w:r w:rsidRPr="00E90E09">
        <w:rPr>
          <w:rFonts w:ascii="Times New Roman" w:hAnsi="Times New Roman" w:cs="Times New Roman"/>
          <w:sz w:val="28"/>
          <w:szCs w:val="28"/>
        </w:rPr>
        <w:t>помеховлияний</w:t>
      </w:r>
      <w:proofErr w:type="spellEnd"/>
      <w:r w:rsidRPr="00E90E09">
        <w:rPr>
          <w:rFonts w:ascii="Times New Roman" w:hAnsi="Times New Roman" w:cs="Times New Roman"/>
          <w:sz w:val="28"/>
          <w:szCs w:val="28"/>
        </w:rPr>
        <w:t xml:space="preserve">. Спортивную победу, а также и поражение, и содержание спортивной деятельности определяют и составляют ряд субъективных и объективных факторов, которые можно рассматривать как взаимодействие двух процессов – </w:t>
      </w:r>
      <w:proofErr w:type="spellStart"/>
      <w:r w:rsidRPr="00E90E09">
        <w:rPr>
          <w:rFonts w:ascii="Times New Roman" w:hAnsi="Times New Roman" w:cs="Times New Roman"/>
          <w:sz w:val="28"/>
          <w:szCs w:val="28"/>
        </w:rPr>
        <w:t>помеховлияния</w:t>
      </w:r>
      <w:proofErr w:type="spellEnd"/>
      <w:r w:rsidRPr="00E90E09">
        <w:rPr>
          <w:rFonts w:ascii="Times New Roman" w:hAnsi="Times New Roman" w:cs="Times New Roman"/>
          <w:sz w:val="28"/>
          <w:szCs w:val="28"/>
        </w:rPr>
        <w:t xml:space="preserve"> и помехоустойчивости. При исследовании проблемы </w:t>
      </w:r>
      <w:proofErr w:type="spellStart"/>
      <w:r w:rsidRPr="00E90E09">
        <w:rPr>
          <w:rFonts w:ascii="Times New Roman" w:hAnsi="Times New Roman" w:cs="Times New Roman"/>
          <w:sz w:val="28"/>
          <w:szCs w:val="28"/>
        </w:rPr>
        <w:t>помеховлияния</w:t>
      </w:r>
      <w:proofErr w:type="spellEnd"/>
      <w:r w:rsidRPr="00E90E09">
        <w:rPr>
          <w:rFonts w:ascii="Times New Roman" w:hAnsi="Times New Roman" w:cs="Times New Roman"/>
          <w:sz w:val="28"/>
          <w:szCs w:val="28"/>
        </w:rPr>
        <w:t xml:space="preserve"> в спорте необходимо: 1) обобщение исходных сведений о </w:t>
      </w:r>
      <w:proofErr w:type="spellStart"/>
      <w:r w:rsidRPr="00E90E09">
        <w:rPr>
          <w:rFonts w:ascii="Times New Roman" w:hAnsi="Times New Roman" w:cs="Times New Roman"/>
          <w:sz w:val="28"/>
          <w:szCs w:val="28"/>
        </w:rPr>
        <w:t>помеховлияниях</w:t>
      </w:r>
      <w:proofErr w:type="spellEnd"/>
      <w:r w:rsidRPr="00E90E09">
        <w:rPr>
          <w:rFonts w:ascii="Times New Roman" w:hAnsi="Times New Roman" w:cs="Times New Roman"/>
          <w:sz w:val="28"/>
          <w:szCs w:val="28"/>
        </w:rPr>
        <w:t xml:space="preserve"> и </w:t>
      </w:r>
      <w:r w:rsidRPr="00E90E09">
        <w:rPr>
          <w:rFonts w:ascii="Times New Roman" w:hAnsi="Times New Roman" w:cs="Times New Roman"/>
          <w:sz w:val="28"/>
          <w:szCs w:val="28"/>
        </w:rPr>
        <w:lastRenderedPageBreak/>
        <w:t xml:space="preserve">характеристика их источников; 2) комплекс ведущих ориентирующих данных о </w:t>
      </w:r>
      <w:proofErr w:type="spellStart"/>
      <w:r w:rsidRPr="00E90E09">
        <w:rPr>
          <w:rFonts w:ascii="Times New Roman" w:hAnsi="Times New Roman" w:cs="Times New Roman"/>
          <w:sz w:val="28"/>
          <w:szCs w:val="28"/>
        </w:rPr>
        <w:t>помеховлияниях</w:t>
      </w:r>
      <w:proofErr w:type="spellEnd"/>
      <w:r w:rsidRPr="00E90E09">
        <w:rPr>
          <w:rFonts w:ascii="Times New Roman" w:hAnsi="Times New Roman" w:cs="Times New Roman"/>
          <w:sz w:val="28"/>
          <w:szCs w:val="28"/>
        </w:rPr>
        <w:t xml:space="preserve"> (длительность, количество, диапазон влияющих сил и т. п.); 3) качественные характеристики </w:t>
      </w:r>
      <w:proofErr w:type="spellStart"/>
      <w:r w:rsidRPr="00E90E09">
        <w:rPr>
          <w:rFonts w:ascii="Times New Roman" w:hAnsi="Times New Roman" w:cs="Times New Roman"/>
          <w:sz w:val="28"/>
          <w:szCs w:val="28"/>
        </w:rPr>
        <w:t>помеховлияний</w:t>
      </w:r>
      <w:proofErr w:type="spellEnd"/>
      <w:r w:rsidRPr="00E90E09">
        <w:rPr>
          <w:rFonts w:ascii="Times New Roman" w:hAnsi="Times New Roman" w:cs="Times New Roman"/>
          <w:sz w:val="28"/>
          <w:szCs w:val="28"/>
        </w:rPr>
        <w:t xml:space="preserve">; 4) структурно-организационный анализ </w:t>
      </w:r>
      <w:proofErr w:type="spellStart"/>
      <w:r w:rsidRPr="00E90E09">
        <w:rPr>
          <w:rFonts w:ascii="Times New Roman" w:hAnsi="Times New Roman" w:cs="Times New Roman"/>
          <w:sz w:val="28"/>
          <w:szCs w:val="28"/>
        </w:rPr>
        <w:t>помеховлияний</w:t>
      </w:r>
      <w:proofErr w:type="spellEnd"/>
      <w:r w:rsidRPr="00E90E09">
        <w:rPr>
          <w:rFonts w:ascii="Times New Roman" w:hAnsi="Times New Roman" w:cs="Times New Roman"/>
          <w:sz w:val="28"/>
          <w:szCs w:val="28"/>
        </w:rPr>
        <w:t xml:space="preserve">; 5) результирующие показатели </w:t>
      </w:r>
      <w:proofErr w:type="spellStart"/>
      <w:r w:rsidRPr="00E90E09">
        <w:rPr>
          <w:rFonts w:ascii="Times New Roman" w:hAnsi="Times New Roman" w:cs="Times New Roman"/>
          <w:sz w:val="28"/>
          <w:szCs w:val="28"/>
        </w:rPr>
        <w:t>помеховлияний</w:t>
      </w:r>
      <w:proofErr w:type="spellEnd"/>
      <w:r w:rsidRPr="00E90E09">
        <w:rPr>
          <w:rFonts w:ascii="Times New Roman" w:hAnsi="Times New Roman" w:cs="Times New Roman"/>
          <w:sz w:val="28"/>
          <w:szCs w:val="28"/>
        </w:rPr>
        <w:t xml:space="preserve">. </w:t>
      </w:r>
    </w:p>
    <w:p w:rsidR="008F76AE" w:rsidRPr="00E90E09" w:rsidRDefault="008F76AE" w:rsidP="00384BAB">
      <w:pPr>
        <w:pStyle w:val="a3"/>
        <w:spacing w:after="0" w:line="240" w:lineRule="auto"/>
        <w:ind w:left="0" w:firstLine="709"/>
        <w:jc w:val="both"/>
        <w:rPr>
          <w:rFonts w:ascii="Times New Roman" w:hAnsi="Times New Roman" w:cs="Times New Roman"/>
          <w:sz w:val="28"/>
          <w:szCs w:val="28"/>
        </w:rPr>
      </w:pPr>
      <w:r w:rsidRPr="00E90E09">
        <w:rPr>
          <w:rFonts w:ascii="Times New Roman" w:hAnsi="Times New Roman" w:cs="Times New Roman"/>
          <w:sz w:val="28"/>
          <w:szCs w:val="28"/>
        </w:rPr>
        <w:t xml:space="preserve">Актуальность проблемы помехоустойчивости и ее антипода – </w:t>
      </w:r>
      <w:proofErr w:type="spellStart"/>
      <w:r w:rsidRPr="00E90E09">
        <w:rPr>
          <w:rFonts w:ascii="Times New Roman" w:hAnsi="Times New Roman" w:cs="Times New Roman"/>
          <w:sz w:val="28"/>
          <w:szCs w:val="28"/>
        </w:rPr>
        <w:t>помеховлияния</w:t>
      </w:r>
      <w:proofErr w:type="spellEnd"/>
      <w:r w:rsidRPr="00E90E09">
        <w:rPr>
          <w:rFonts w:ascii="Times New Roman" w:hAnsi="Times New Roman" w:cs="Times New Roman"/>
          <w:sz w:val="28"/>
          <w:szCs w:val="28"/>
        </w:rPr>
        <w:t xml:space="preserve"> обусловлена значением этой категории в сути спорта. Спортивное соревнование можно рассматривать как столкновение двух систем </w:t>
      </w:r>
      <w:proofErr w:type="spellStart"/>
      <w:r w:rsidRPr="00E90E09">
        <w:rPr>
          <w:rFonts w:ascii="Times New Roman" w:hAnsi="Times New Roman" w:cs="Times New Roman"/>
          <w:sz w:val="28"/>
          <w:szCs w:val="28"/>
        </w:rPr>
        <w:t>помеховлияний</w:t>
      </w:r>
      <w:proofErr w:type="spellEnd"/>
      <w:r w:rsidRPr="00E90E09">
        <w:rPr>
          <w:rFonts w:ascii="Times New Roman" w:hAnsi="Times New Roman" w:cs="Times New Roman"/>
          <w:sz w:val="28"/>
          <w:szCs w:val="28"/>
        </w:rPr>
        <w:t xml:space="preserve">, блокируемых помехоустойчивостью каждой из систем. Преимущество в соревновательной борьбе достигается за счет </w:t>
      </w:r>
      <w:proofErr w:type="spellStart"/>
      <w:r w:rsidRPr="00E90E09">
        <w:rPr>
          <w:rFonts w:ascii="Times New Roman" w:hAnsi="Times New Roman" w:cs="Times New Roman"/>
          <w:sz w:val="28"/>
          <w:szCs w:val="28"/>
        </w:rPr>
        <w:t>помеховлияния</w:t>
      </w:r>
      <w:proofErr w:type="spellEnd"/>
      <w:r w:rsidRPr="00E90E09">
        <w:rPr>
          <w:rFonts w:ascii="Times New Roman" w:hAnsi="Times New Roman" w:cs="Times New Roman"/>
          <w:sz w:val="28"/>
          <w:szCs w:val="28"/>
        </w:rPr>
        <w:t xml:space="preserve"> с одной стороны и невозможности проявить </w:t>
      </w:r>
      <w:proofErr w:type="gramStart"/>
      <w:r w:rsidRPr="00E90E09">
        <w:rPr>
          <w:rFonts w:ascii="Times New Roman" w:hAnsi="Times New Roman" w:cs="Times New Roman"/>
          <w:sz w:val="28"/>
          <w:szCs w:val="28"/>
        </w:rPr>
        <w:t>помехоустойчивость</w:t>
      </w:r>
      <w:proofErr w:type="gramEnd"/>
      <w:r w:rsidRPr="00E90E09">
        <w:rPr>
          <w:rFonts w:ascii="Times New Roman" w:hAnsi="Times New Roman" w:cs="Times New Roman"/>
          <w:sz w:val="28"/>
          <w:szCs w:val="28"/>
        </w:rPr>
        <w:t xml:space="preserve"> с другой стороны. </w:t>
      </w:r>
      <w:proofErr w:type="spellStart"/>
      <w:r w:rsidRPr="00E90E09">
        <w:rPr>
          <w:rFonts w:ascii="Times New Roman" w:hAnsi="Times New Roman" w:cs="Times New Roman"/>
          <w:sz w:val="28"/>
          <w:szCs w:val="28"/>
        </w:rPr>
        <w:t>Помеховлияющее</w:t>
      </w:r>
      <w:proofErr w:type="spellEnd"/>
      <w:r w:rsidRPr="00E90E09">
        <w:rPr>
          <w:rFonts w:ascii="Times New Roman" w:hAnsi="Times New Roman" w:cs="Times New Roman"/>
          <w:sz w:val="28"/>
          <w:szCs w:val="28"/>
        </w:rPr>
        <w:t xml:space="preserve"> воздействие может затрагивать, и даже выводить спортсмена на недееспособный уровень, эмоционально-волевую сферу спортсмена, его мышление, его деятельность. Направленное на спортсмена </w:t>
      </w:r>
      <w:proofErr w:type="spellStart"/>
      <w:r w:rsidRPr="00E90E09">
        <w:rPr>
          <w:rFonts w:ascii="Times New Roman" w:hAnsi="Times New Roman" w:cs="Times New Roman"/>
          <w:sz w:val="28"/>
          <w:szCs w:val="28"/>
        </w:rPr>
        <w:t>помеховлияющее</w:t>
      </w:r>
      <w:proofErr w:type="spellEnd"/>
      <w:r w:rsidRPr="00E90E09">
        <w:rPr>
          <w:rFonts w:ascii="Times New Roman" w:hAnsi="Times New Roman" w:cs="Times New Roman"/>
          <w:sz w:val="28"/>
          <w:szCs w:val="28"/>
        </w:rPr>
        <w:t xml:space="preserve"> воздействие побуждает его противопоставить волевые усилия, принятие правильного решения, выполнение адекватных действий. В этой связи спортивную тренировку можно рассматривать как деятельность, заключающуюся в овладении </w:t>
      </w:r>
      <w:proofErr w:type="spellStart"/>
      <w:r w:rsidRPr="00E90E09">
        <w:rPr>
          <w:rFonts w:ascii="Times New Roman" w:hAnsi="Times New Roman" w:cs="Times New Roman"/>
          <w:sz w:val="28"/>
          <w:szCs w:val="28"/>
        </w:rPr>
        <w:t>помеховлияющими</w:t>
      </w:r>
      <w:proofErr w:type="spellEnd"/>
      <w:r w:rsidRPr="00E90E09">
        <w:rPr>
          <w:rFonts w:ascii="Times New Roman" w:hAnsi="Times New Roman" w:cs="Times New Roman"/>
          <w:sz w:val="28"/>
          <w:szCs w:val="28"/>
        </w:rPr>
        <w:t xml:space="preserve"> средствами в их атакующем воздействии на соперника. </w:t>
      </w:r>
    </w:p>
    <w:p w:rsidR="008F76AE" w:rsidRPr="00245274" w:rsidRDefault="008F76AE" w:rsidP="00245274">
      <w:pPr>
        <w:pStyle w:val="a3"/>
        <w:spacing w:after="0" w:line="240" w:lineRule="auto"/>
        <w:ind w:left="0" w:firstLine="709"/>
        <w:jc w:val="both"/>
        <w:rPr>
          <w:sz w:val="28"/>
          <w:szCs w:val="28"/>
        </w:rPr>
      </w:pPr>
      <w:r w:rsidRPr="00E90E09">
        <w:rPr>
          <w:rFonts w:ascii="Times New Roman" w:hAnsi="Times New Roman" w:cs="Times New Roman"/>
          <w:sz w:val="28"/>
          <w:szCs w:val="28"/>
        </w:rPr>
        <w:t xml:space="preserve">Спортивное соревнование представляет собой своеобразный «экзамен» для спортсменов, на котором они должны продемонстрировать то, что наработано ими на тренировках. Соревнования имеют свои специфические особенности, которые накладывают отпечаток на состояние и поведение спортсмена. </w:t>
      </w:r>
    </w:p>
    <w:p w:rsidR="00245274" w:rsidRPr="00245274" w:rsidRDefault="00245274" w:rsidP="00245274">
      <w:pPr>
        <w:pStyle w:val="11"/>
        <w:ind w:firstLine="709"/>
        <w:rPr>
          <w:bCs/>
          <w:sz w:val="28"/>
          <w:szCs w:val="28"/>
        </w:rPr>
      </w:pPr>
      <w:r>
        <w:rPr>
          <w:bCs/>
          <w:sz w:val="28"/>
          <w:szCs w:val="28"/>
        </w:rPr>
        <w:t xml:space="preserve">Рассмотрим психологические особенности </w:t>
      </w:r>
      <w:r w:rsidRPr="00245274">
        <w:rPr>
          <w:bCs/>
          <w:sz w:val="28"/>
          <w:szCs w:val="28"/>
        </w:rPr>
        <w:t>борьбы</w:t>
      </w:r>
      <w:r>
        <w:rPr>
          <w:bCs/>
          <w:sz w:val="28"/>
          <w:szCs w:val="28"/>
        </w:rPr>
        <w:t>, предполагающей</w:t>
      </w:r>
      <w:r w:rsidRPr="00245274">
        <w:rPr>
          <w:bCs/>
          <w:sz w:val="28"/>
          <w:szCs w:val="28"/>
        </w:rPr>
        <w:t xml:space="preserve"> непосредственный контакт с соперником. Восприятие соперника и его действий осуществляется борцом не только зрительно. В продолжение всей схватки борцы непосредственно соприкасаются друг с другом, благодаря чему соответствующие осязательные ощущения позволяют судить каждому из них о положении и движениях партнера.</w:t>
      </w:r>
    </w:p>
    <w:p w:rsidR="00245274" w:rsidRPr="00245274" w:rsidRDefault="00245274" w:rsidP="00245274">
      <w:pPr>
        <w:pStyle w:val="11"/>
        <w:ind w:firstLine="709"/>
        <w:rPr>
          <w:bCs/>
          <w:sz w:val="28"/>
          <w:szCs w:val="28"/>
        </w:rPr>
      </w:pPr>
      <w:r w:rsidRPr="00245274">
        <w:rPr>
          <w:bCs/>
          <w:sz w:val="28"/>
          <w:szCs w:val="28"/>
        </w:rPr>
        <w:t>Еще большее значение имеют мышечно-двигательные ощущения. Они позволяют точно воспринимать детальные особенности движений соперника, степень и характер затрачиваемых им мышечных усилий, разгадывать тактические замыслы и понимать применяемые технические приемы. Мышечно-двигательные усилия помогают борцу очень точно воспринимать степень напряжения или расслабления собственных мышц. Это важно потому, что в борьбе часто меняются мышечные усилия -- чередуются расслабления и напряжения отдельных мышечных групп.</w:t>
      </w:r>
    </w:p>
    <w:p w:rsidR="00245274" w:rsidRPr="00245274" w:rsidRDefault="00245274" w:rsidP="00245274">
      <w:pPr>
        <w:pStyle w:val="11"/>
        <w:ind w:firstLine="709"/>
        <w:rPr>
          <w:bCs/>
          <w:sz w:val="28"/>
          <w:szCs w:val="28"/>
        </w:rPr>
      </w:pPr>
      <w:r w:rsidRPr="00245274">
        <w:rPr>
          <w:bCs/>
          <w:sz w:val="28"/>
          <w:szCs w:val="28"/>
        </w:rPr>
        <w:t xml:space="preserve">Особенностью мышечно-двигательных ощущений является то, что борцу на фоне большой затраты сил необходимо очень дифференцированно отражать малейшие изменения мышечных усилий. В связи с этим систематические занятия борьбой содействуют развитию сенсорной и </w:t>
      </w:r>
      <w:r w:rsidRPr="00245274">
        <w:rPr>
          <w:bCs/>
          <w:sz w:val="28"/>
          <w:szCs w:val="28"/>
        </w:rPr>
        <w:lastRenderedPageBreak/>
        <w:t>мышечно-двигательной чувствительности спортсменов. Выполняя отдельные приемы борьбы (мост, броски), необходимо сохранять устойчивое равновесие, что оказывает тренирующее воздействие на вестибулярный аппарат.</w:t>
      </w:r>
    </w:p>
    <w:p w:rsidR="00245274" w:rsidRPr="00245274" w:rsidRDefault="00245274" w:rsidP="00245274">
      <w:pPr>
        <w:pStyle w:val="11"/>
        <w:ind w:firstLine="709"/>
        <w:rPr>
          <w:bCs/>
          <w:sz w:val="28"/>
          <w:szCs w:val="28"/>
        </w:rPr>
      </w:pPr>
      <w:r w:rsidRPr="00245274">
        <w:rPr>
          <w:bCs/>
          <w:sz w:val="28"/>
          <w:szCs w:val="28"/>
        </w:rPr>
        <w:t>«Чувство ковра» -- это специализированное восприятие. Борцы ведут борьбу в условиях строго ограниченного пространства, не выходя за пределы ковра. Требования к особой точности пространственно-двигательных восприятии борцов повышаются также в связи с тем, что площадь ковра может меняться согласно правилам борьбы (от 6х6до8х8м или 9 х 9 м).</w:t>
      </w:r>
    </w:p>
    <w:p w:rsidR="00245274" w:rsidRPr="00245274" w:rsidRDefault="00245274" w:rsidP="00245274">
      <w:pPr>
        <w:pStyle w:val="11"/>
        <w:ind w:firstLine="709"/>
        <w:rPr>
          <w:bCs/>
          <w:sz w:val="28"/>
          <w:szCs w:val="28"/>
        </w:rPr>
      </w:pPr>
      <w:r w:rsidRPr="00245274">
        <w:rPr>
          <w:bCs/>
          <w:sz w:val="28"/>
          <w:szCs w:val="28"/>
        </w:rPr>
        <w:t>Чувство ковра является сложным восприятием. В него входят зрительные, вестибулярные и мышечно-двигательные ощущения в их органической связи. Спортсмен во время схватки мгновенно оценивает расстояние до края ковра не просто в воспринимаемых зрительно-пространственных величинах, а в амплитуде тех движений, которые можно произвести на этой площади.</w:t>
      </w:r>
    </w:p>
    <w:p w:rsidR="00245274" w:rsidRPr="00245274" w:rsidRDefault="00245274" w:rsidP="00245274">
      <w:pPr>
        <w:pStyle w:val="11"/>
        <w:ind w:firstLine="709"/>
        <w:rPr>
          <w:bCs/>
          <w:sz w:val="28"/>
          <w:szCs w:val="28"/>
        </w:rPr>
      </w:pPr>
      <w:r w:rsidRPr="00245274">
        <w:rPr>
          <w:bCs/>
          <w:sz w:val="28"/>
          <w:szCs w:val="28"/>
        </w:rPr>
        <w:t>Чувство ковра воспитывается длительно во время схваток (тренировочных и соревновательных) на коврах разной вели</w:t>
      </w:r>
      <w:r w:rsidRPr="00245274">
        <w:rPr>
          <w:bCs/>
          <w:sz w:val="28"/>
          <w:szCs w:val="28"/>
        </w:rPr>
        <w:softHyphen/>
        <w:t>чины. Оно снижается в состоянии сильного утомления, перетренированности, а также при астенических эмоциях -- подавленности, страхе, неуверенности в своих силах.</w:t>
      </w:r>
    </w:p>
    <w:p w:rsidR="00245274" w:rsidRPr="00245274" w:rsidRDefault="00245274" w:rsidP="00245274">
      <w:pPr>
        <w:pStyle w:val="11"/>
        <w:ind w:firstLine="709"/>
        <w:rPr>
          <w:bCs/>
          <w:sz w:val="28"/>
          <w:szCs w:val="28"/>
        </w:rPr>
      </w:pPr>
      <w:r w:rsidRPr="00245274">
        <w:rPr>
          <w:bCs/>
          <w:sz w:val="28"/>
          <w:szCs w:val="28"/>
        </w:rPr>
        <w:t xml:space="preserve">В литературе выделяются следующие волевые качества борцов: смелость, мужество, решительность, инициативность, самостоятельность, целеустремленность, настойчивость, выдержка и самообладание. Для их развития тренер совместно с врачом-психотерапевтом систематически стимулируют спортсменов к воспитанию и развитию в себе волевых черт характера, вырабатывая положительные мотивы к тренировке и выступлениям на соревнованиях (достижение высокого спортивного мастерства, совершенствование характера, стремление заслужить общественное признание своих успехов) методами убеждения, одобрения, поощрения, систематически обучают спортсменов способам воспитания воли (самоанализу, самооценке, </w:t>
      </w:r>
      <w:proofErr w:type="spellStart"/>
      <w:r w:rsidRPr="00245274">
        <w:rPr>
          <w:bCs/>
          <w:sz w:val="28"/>
          <w:szCs w:val="28"/>
        </w:rPr>
        <w:t>самоодобрению</w:t>
      </w:r>
      <w:proofErr w:type="spellEnd"/>
      <w:r w:rsidRPr="00245274">
        <w:rPr>
          <w:bCs/>
          <w:sz w:val="28"/>
          <w:szCs w:val="28"/>
        </w:rPr>
        <w:t xml:space="preserve">, </w:t>
      </w:r>
      <w:proofErr w:type="spellStart"/>
      <w:r w:rsidRPr="00245274">
        <w:rPr>
          <w:bCs/>
          <w:sz w:val="28"/>
          <w:szCs w:val="28"/>
        </w:rPr>
        <w:t>самоободрению</w:t>
      </w:r>
      <w:proofErr w:type="spellEnd"/>
      <w:r w:rsidRPr="00245274">
        <w:rPr>
          <w:bCs/>
          <w:sz w:val="28"/>
          <w:szCs w:val="28"/>
        </w:rPr>
        <w:t>, самообязательству, методам самоконтроля состояний).</w:t>
      </w:r>
    </w:p>
    <w:p w:rsidR="00245274" w:rsidRPr="00245274" w:rsidRDefault="00245274" w:rsidP="00245274">
      <w:pPr>
        <w:pStyle w:val="11"/>
        <w:ind w:firstLine="709"/>
        <w:rPr>
          <w:bCs/>
          <w:sz w:val="28"/>
          <w:szCs w:val="28"/>
        </w:rPr>
      </w:pPr>
      <w:r w:rsidRPr="00245274">
        <w:rPr>
          <w:bCs/>
          <w:sz w:val="28"/>
          <w:szCs w:val="28"/>
        </w:rPr>
        <w:t xml:space="preserve">Особенности психических процессов, обусловленные интенсивностью мышечных напряжений во время борьбы. Все психические процессы борца протекают на фоне интенсивных мышечных напряжений. Во время схватки внимание борца полностью сосредоточено на сопернике и его действиях. Ослабление внимания всегда отрицательно сказывается на действиях борца, приводит к снижению его активности и к потере инициативы. Борец должен </w:t>
      </w:r>
      <w:r w:rsidRPr="00245274">
        <w:rPr>
          <w:bCs/>
          <w:sz w:val="28"/>
          <w:szCs w:val="28"/>
        </w:rPr>
        <w:lastRenderedPageBreak/>
        <w:t>уметь легко и быстро переключать свое внимание на новые объекты в зависимости от условий борьбы.</w:t>
      </w:r>
    </w:p>
    <w:p w:rsidR="00245274" w:rsidRPr="00245274" w:rsidRDefault="00245274" w:rsidP="00245274">
      <w:pPr>
        <w:pStyle w:val="11"/>
        <w:ind w:firstLine="709"/>
        <w:rPr>
          <w:bCs/>
          <w:sz w:val="28"/>
          <w:szCs w:val="28"/>
        </w:rPr>
      </w:pPr>
      <w:r w:rsidRPr="00245274">
        <w:rPr>
          <w:bCs/>
          <w:sz w:val="28"/>
          <w:szCs w:val="28"/>
        </w:rPr>
        <w:t>Мышление борца на ковре во время схватки протекает в условиях постоянно и внезапно меняющихся ситуаций на фоне большого физического напряжения и характеризуется гибкостью, находчивостью, умением быстро принимать правильные решения и тут же реализовывать их. Мышление борца направлено на разгадывание тактики соперника и в то же время на решение собственных тактических задач. Анализируя действия соперника, борец следит за его движениями, обращает внимание на его стойку, положение рук, мимику лица, положение ног, темп борьбы, особенности дыхания, степень устойчивости, то есть учитывает многообразные условия борьбы и мельчайшие детали движений противника. Мышление борца носит наглядно-действенный и образный характер, опирается на знания техники и тактики борьбы, требует быстрой ориентировки и немедленного принятия необходимых решений, реализуется и проверяется практическими действиями.</w:t>
      </w:r>
    </w:p>
    <w:p w:rsidR="00245274" w:rsidRPr="00245274" w:rsidRDefault="00245274" w:rsidP="00245274">
      <w:pPr>
        <w:pStyle w:val="11"/>
        <w:ind w:firstLine="709"/>
        <w:rPr>
          <w:bCs/>
          <w:sz w:val="28"/>
          <w:szCs w:val="28"/>
        </w:rPr>
      </w:pPr>
      <w:r w:rsidRPr="00245274">
        <w:rPr>
          <w:bCs/>
          <w:sz w:val="28"/>
          <w:szCs w:val="28"/>
        </w:rPr>
        <w:t>Борьба вызывает у спортсмена разнообразные эмоциональные состояния, на качество которых влияют:</w:t>
      </w:r>
    </w:p>
    <w:p w:rsidR="00245274" w:rsidRPr="00245274" w:rsidRDefault="00245274" w:rsidP="00A957AB">
      <w:pPr>
        <w:pStyle w:val="11"/>
        <w:ind w:left="360" w:firstLine="0"/>
        <w:rPr>
          <w:bCs/>
          <w:sz w:val="28"/>
          <w:szCs w:val="28"/>
        </w:rPr>
      </w:pPr>
      <w:r w:rsidRPr="00245274">
        <w:rPr>
          <w:bCs/>
          <w:sz w:val="28"/>
          <w:szCs w:val="28"/>
        </w:rPr>
        <w:t>а) интенсивность схватки -- при больших напряжениях спорт</w:t>
      </w:r>
      <w:r w:rsidRPr="00245274">
        <w:rPr>
          <w:bCs/>
          <w:sz w:val="28"/>
          <w:szCs w:val="28"/>
        </w:rPr>
        <w:softHyphen/>
        <w:t>смен испытывает прилив энергии, чувство спортивной злости; при слабых мышечных напряжениях, а также в состоянии утомления часто наблюдается вялость, инертность, потеря интереса к борьбе и ее исходу;</w:t>
      </w:r>
    </w:p>
    <w:p w:rsidR="00245274" w:rsidRPr="00245274" w:rsidRDefault="00245274" w:rsidP="00A957AB">
      <w:pPr>
        <w:pStyle w:val="11"/>
        <w:ind w:left="360" w:firstLine="0"/>
        <w:rPr>
          <w:bCs/>
          <w:sz w:val="28"/>
          <w:szCs w:val="28"/>
        </w:rPr>
      </w:pPr>
      <w:r w:rsidRPr="00245274">
        <w:rPr>
          <w:bCs/>
          <w:sz w:val="28"/>
          <w:szCs w:val="28"/>
        </w:rPr>
        <w:t>б) темп схватки -- при быстром темпе, с которым борец справляется, он испытывает эмоциональное возбуждение; мед</w:t>
      </w:r>
      <w:r w:rsidRPr="00245274">
        <w:rPr>
          <w:bCs/>
          <w:sz w:val="28"/>
          <w:szCs w:val="28"/>
        </w:rPr>
        <w:softHyphen/>
        <w:t>ленный темп часто приводит к снижению эмоциональной насыщенности спортивных действий;</w:t>
      </w:r>
    </w:p>
    <w:p w:rsidR="00245274" w:rsidRPr="00245274" w:rsidRDefault="00245274" w:rsidP="00A957AB">
      <w:pPr>
        <w:pStyle w:val="11"/>
        <w:ind w:left="360" w:firstLine="0"/>
        <w:rPr>
          <w:bCs/>
          <w:sz w:val="28"/>
          <w:szCs w:val="28"/>
        </w:rPr>
      </w:pPr>
      <w:r w:rsidRPr="00245274">
        <w:rPr>
          <w:bCs/>
          <w:sz w:val="28"/>
          <w:szCs w:val="28"/>
        </w:rPr>
        <w:t>в) общее физическое состояние борца -- чрезмерная сгонка массы перед соревнованием нередко является источником неблагоприятных эмоциональных состояний, резко нарушающих действия борца;</w:t>
      </w:r>
    </w:p>
    <w:p w:rsidR="00245274" w:rsidRPr="00245274" w:rsidRDefault="00245274" w:rsidP="00A957AB">
      <w:pPr>
        <w:pStyle w:val="11"/>
        <w:ind w:left="360" w:firstLine="0"/>
        <w:rPr>
          <w:bCs/>
          <w:sz w:val="28"/>
          <w:szCs w:val="28"/>
        </w:rPr>
      </w:pPr>
      <w:r w:rsidRPr="00245274">
        <w:rPr>
          <w:bCs/>
          <w:sz w:val="28"/>
          <w:szCs w:val="28"/>
        </w:rPr>
        <w:t>г) особенности соперников, с которыми приходится бороться;</w:t>
      </w:r>
    </w:p>
    <w:p w:rsidR="00245274" w:rsidRPr="00245274" w:rsidRDefault="00245274" w:rsidP="00A957AB">
      <w:pPr>
        <w:pStyle w:val="11"/>
        <w:ind w:left="360" w:firstLine="0"/>
        <w:rPr>
          <w:bCs/>
          <w:sz w:val="28"/>
          <w:szCs w:val="28"/>
        </w:rPr>
      </w:pPr>
      <w:r w:rsidRPr="00245274">
        <w:rPr>
          <w:bCs/>
          <w:sz w:val="28"/>
          <w:szCs w:val="28"/>
        </w:rPr>
        <w:t>д) успех или неуспех в ходе схватки.</w:t>
      </w:r>
    </w:p>
    <w:p w:rsidR="00245274" w:rsidRPr="00245274" w:rsidRDefault="00245274" w:rsidP="00245274">
      <w:pPr>
        <w:pStyle w:val="11"/>
        <w:ind w:firstLine="709"/>
        <w:rPr>
          <w:bCs/>
          <w:sz w:val="28"/>
          <w:szCs w:val="28"/>
        </w:rPr>
      </w:pPr>
      <w:r w:rsidRPr="00245274">
        <w:rPr>
          <w:bCs/>
          <w:sz w:val="28"/>
          <w:szCs w:val="28"/>
        </w:rPr>
        <w:t xml:space="preserve">Эмоциональные состояния нередко колеблются в процессе схватки в зависимости от хода борьбы. Стеническое возбуждение может быстро смениться отрицательными эмоциями, когда борец попадает в положение моста, связанное с сильным раздражением вестибулярного аппарата, неприятными органическими ощущениями и требующее больших мышечных напряжении. Однако в процессе длительного спортивного опыта у борца вырабатывается способность управлять своими эмоциями и поддерживать их </w:t>
      </w:r>
      <w:r w:rsidRPr="00245274">
        <w:rPr>
          <w:bCs/>
          <w:sz w:val="28"/>
          <w:szCs w:val="28"/>
        </w:rPr>
        <w:lastRenderedPageBreak/>
        <w:t>устойчивый стенический характер.</w:t>
      </w:r>
    </w:p>
    <w:p w:rsidR="00245274" w:rsidRPr="00245274" w:rsidRDefault="00245274" w:rsidP="00245274">
      <w:pPr>
        <w:pStyle w:val="11"/>
        <w:ind w:firstLine="709"/>
        <w:rPr>
          <w:bCs/>
          <w:sz w:val="28"/>
          <w:szCs w:val="28"/>
        </w:rPr>
      </w:pPr>
      <w:r w:rsidRPr="00245274">
        <w:rPr>
          <w:bCs/>
          <w:sz w:val="28"/>
          <w:szCs w:val="28"/>
        </w:rPr>
        <w:t>Перечисленные психологические особенности характерны в основном для всех видов спортивной борьбы. Имеются и некоторые специфические особенности каждого вида спортивной борьбы. С ограничением круга движений, захватов в классической борьбе усложняется оперативное мышление, несколько суживается объем внимания и увеличивается нагрузка на эмоционально-волевую сферу.</w:t>
      </w:r>
    </w:p>
    <w:p w:rsidR="00245274" w:rsidRPr="00245274" w:rsidRDefault="00245274" w:rsidP="00245274">
      <w:pPr>
        <w:pStyle w:val="11"/>
        <w:ind w:firstLine="709"/>
        <w:rPr>
          <w:bCs/>
          <w:sz w:val="28"/>
          <w:szCs w:val="28"/>
        </w:rPr>
      </w:pPr>
      <w:r w:rsidRPr="00245274">
        <w:rPr>
          <w:bCs/>
          <w:sz w:val="28"/>
          <w:szCs w:val="28"/>
        </w:rPr>
        <w:t>В вольной борьбе очень большая нагрузка приходится на связочный аппарат голеностопных, коленных и тазобедренных суставов. Отсюда увеличивается объем или широта оперативного мышления, расширяется поле внимания, восприятия, обостряется мышечное чувство.</w:t>
      </w:r>
    </w:p>
    <w:p w:rsidR="00245274" w:rsidRPr="00245274" w:rsidRDefault="00245274" w:rsidP="00245274">
      <w:pPr>
        <w:pStyle w:val="11"/>
        <w:ind w:firstLine="709"/>
        <w:rPr>
          <w:bCs/>
          <w:sz w:val="28"/>
          <w:szCs w:val="28"/>
        </w:rPr>
      </w:pPr>
      <w:r w:rsidRPr="00245274">
        <w:rPr>
          <w:bCs/>
          <w:sz w:val="28"/>
          <w:szCs w:val="28"/>
        </w:rPr>
        <w:t>У самбиста мышление должно быть гибким, тонким; обостренное восприятие соперника; сосредоточенное, активное внимание; усиленное, очень тонкое мышечно-двигательное чувство. В самбо психические функции изменяются в соответствии со спецификой приемов, в том числе и болевых. Наличие одежды обостряет внимание и восприятие, тренирует оперативное мышление, закаляет волю.</w:t>
      </w:r>
    </w:p>
    <w:p w:rsidR="00245274" w:rsidRPr="00245274" w:rsidRDefault="00245274" w:rsidP="00245274">
      <w:pPr>
        <w:pStyle w:val="11"/>
        <w:ind w:firstLine="709"/>
        <w:rPr>
          <w:bCs/>
          <w:sz w:val="28"/>
          <w:szCs w:val="28"/>
        </w:rPr>
      </w:pPr>
      <w:r w:rsidRPr="00245274">
        <w:rPr>
          <w:bCs/>
          <w:sz w:val="28"/>
          <w:szCs w:val="28"/>
        </w:rPr>
        <w:t>Борьбу дзюдо отличает интенсивная, напряженная «взрывная» деятельность: мгновенные напряжения, чередующиеся с расслаблениями, высокий темп ведения борьбы. В ходе напряженной схватки борец должен быть целеустремленным, инициативным, иметь большое самообладание, выносливость, мгновенную реакцию на движение соперника, высокую степень чувствительности (тактильной, мышечно-суставной, зрительной, осязательной и пр.).</w:t>
      </w:r>
    </w:p>
    <w:p w:rsidR="00245274" w:rsidRPr="00245274" w:rsidRDefault="00245274" w:rsidP="00245274">
      <w:pPr>
        <w:pStyle w:val="11"/>
        <w:ind w:firstLine="709"/>
        <w:rPr>
          <w:bCs/>
          <w:sz w:val="28"/>
          <w:szCs w:val="28"/>
        </w:rPr>
      </w:pPr>
      <w:r w:rsidRPr="00245274">
        <w:rPr>
          <w:bCs/>
          <w:sz w:val="28"/>
          <w:szCs w:val="28"/>
        </w:rPr>
        <w:t xml:space="preserve">Методы исследования психологического состояния борцов. Для определения мобилизационной готовности борца к соревнованию А. А. </w:t>
      </w:r>
      <w:proofErr w:type="spellStart"/>
      <w:r w:rsidRPr="00245274">
        <w:rPr>
          <w:bCs/>
          <w:sz w:val="28"/>
          <w:szCs w:val="28"/>
        </w:rPr>
        <w:t>Колешао</w:t>
      </w:r>
      <w:proofErr w:type="spellEnd"/>
      <w:r w:rsidRPr="00245274">
        <w:rPr>
          <w:bCs/>
          <w:sz w:val="28"/>
          <w:szCs w:val="28"/>
        </w:rPr>
        <w:t xml:space="preserve"> и В. С. </w:t>
      </w:r>
      <w:proofErr w:type="spellStart"/>
      <w:r w:rsidRPr="00245274">
        <w:rPr>
          <w:bCs/>
          <w:sz w:val="28"/>
          <w:szCs w:val="28"/>
        </w:rPr>
        <w:t>Ильдеркиной</w:t>
      </w:r>
      <w:proofErr w:type="spellEnd"/>
      <w:r w:rsidRPr="00245274">
        <w:rPr>
          <w:bCs/>
          <w:sz w:val="28"/>
          <w:szCs w:val="28"/>
        </w:rPr>
        <w:t xml:space="preserve"> (1975,1976) разработан и внедрен в практику метод экспресс-диагностики состояния оптимальной готовности спортсменов-борцов к соревновательной деятельности с помощью различных вариантов метода семантического дифференциала.</w:t>
      </w:r>
    </w:p>
    <w:p w:rsidR="00245274" w:rsidRPr="00245274" w:rsidRDefault="00245274" w:rsidP="00245274">
      <w:pPr>
        <w:pStyle w:val="11"/>
        <w:ind w:firstLine="709"/>
        <w:rPr>
          <w:bCs/>
          <w:sz w:val="28"/>
          <w:szCs w:val="28"/>
        </w:rPr>
      </w:pPr>
      <w:r w:rsidRPr="00245274">
        <w:rPr>
          <w:bCs/>
          <w:sz w:val="28"/>
          <w:szCs w:val="28"/>
        </w:rPr>
        <w:t>Применение теста САН (самочувствие, активность, настроение) позволяет определять необходимость применения психотерапевтической коррекции, как ургентной, так и плановой.</w:t>
      </w:r>
    </w:p>
    <w:p w:rsidR="00245274" w:rsidRPr="00245274" w:rsidRDefault="00245274" w:rsidP="00245274">
      <w:pPr>
        <w:pStyle w:val="11"/>
        <w:ind w:firstLine="709"/>
        <w:rPr>
          <w:bCs/>
          <w:sz w:val="28"/>
          <w:szCs w:val="28"/>
        </w:rPr>
      </w:pPr>
      <w:r w:rsidRPr="00245274">
        <w:rPr>
          <w:bCs/>
          <w:sz w:val="28"/>
          <w:szCs w:val="28"/>
        </w:rPr>
        <w:t>Аутогенную тренировку начинают проводить у юношей и юниоров, так как у них наблюдается эмоциональное напряжение и различные невротические реакции, у них создаются такие же психологически сложные ситуации, как у взрослых спортсменов. По-видимому, это вызвано тем, что спортивная борьба предъявляет к спортсменам большие нагрузки.</w:t>
      </w:r>
    </w:p>
    <w:p w:rsidR="00245274" w:rsidRPr="00245274" w:rsidRDefault="00245274" w:rsidP="00245274">
      <w:pPr>
        <w:pStyle w:val="11"/>
        <w:ind w:firstLine="709"/>
        <w:rPr>
          <w:bCs/>
          <w:sz w:val="28"/>
          <w:szCs w:val="28"/>
        </w:rPr>
      </w:pPr>
      <w:r w:rsidRPr="00245274">
        <w:rPr>
          <w:bCs/>
          <w:sz w:val="28"/>
          <w:szCs w:val="28"/>
        </w:rPr>
        <w:lastRenderedPageBreak/>
        <w:t xml:space="preserve">В психопрофилактической, психотерапевтической работе с борцами используются принцип индивидуального подхода, построение индивидуальной системы психопрофилактических воздействий и </w:t>
      </w:r>
      <w:proofErr w:type="spellStart"/>
      <w:r w:rsidRPr="00245274">
        <w:rPr>
          <w:bCs/>
          <w:sz w:val="28"/>
          <w:szCs w:val="28"/>
        </w:rPr>
        <w:t>самовоздействий</w:t>
      </w:r>
      <w:proofErr w:type="spellEnd"/>
      <w:r w:rsidRPr="00245274">
        <w:rPr>
          <w:bCs/>
          <w:sz w:val="28"/>
          <w:szCs w:val="28"/>
        </w:rPr>
        <w:t>. Психологическая подготовка спортсмена охватывает не только спортивные, но и сугубо личностные особенности данного спортсмена с коррекцией недочетов и потенцированием его положительных качеств.</w:t>
      </w:r>
    </w:p>
    <w:p w:rsidR="00FF03B0" w:rsidRPr="00FF03B0" w:rsidRDefault="00FF03B0" w:rsidP="00FF03B0">
      <w:pPr>
        <w:pStyle w:val="11"/>
        <w:spacing w:line="240" w:lineRule="auto"/>
        <w:ind w:firstLine="709"/>
        <w:rPr>
          <w:bCs/>
          <w:sz w:val="28"/>
          <w:szCs w:val="28"/>
        </w:rPr>
      </w:pPr>
      <w:r w:rsidRPr="00FF03B0">
        <w:rPr>
          <w:bCs/>
          <w:sz w:val="28"/>
          <w:szCs w:val="28"/>
        </w:rPr>
        <w:t>Особенности тренировочной и соревновательной деятельности каждого вида спорта определяют структуру и проявления различных психических качеств. Следует помнить, что психические качества, с одной стороны, находятся в числе наиболее значимых факторов, обусловливающих уровень спортивных достижений, а с другой –  формируются в результате занятий конкретным видом спорта. Например, спортсменам, специализирующимся в боксе, борьбе, метаниях, тяжелой атлетике, спринтерских дистанциях циклических видов спорта, присущи такие качества, как склонность к лидерству, независимость, высокий уровень мотивации к достижению поставленной цели, склонность к риску, умение сконцентрировать в нужный момент все силы и отдать их для победы. Однако одновременно им часто свойственны недоверчивость, стремление избегать подчиненной роли, упрямство, склонность к конфликтам.</w:t>
      </w:r>
    </w:p>
    <w:p w:rsidR="00FF03B0" w:rsidRPr="00FF03B0" w:rsidRDefault="00FF03B0" w:rsidP="00FF03B0">
      <w:pPr>
        <w:pStyle w:val="11"/>
        <w:spacing w:line="240" w:lineRule="auto"/>
        <w:ind w:firstLine="709"/>
        <w:rPr>
          <w:bCs/>
          <w:sz w:val="28"/>
          <w:szCs w:val="28"/>
        </w:rPr>
      </w:pPr>
      <w:r w:rsidRPr="00FF03B0">
        <w:rPr>
          <w:bCs/>
          <w:sz w:val="28"/>
          <w:szCs w:val="28"/>
        </w:rPr>
        <w:t>Успешная соревновательная деятельность в единоборствах и, особенно, спортивных играх предполагает наличие у спортсменов постоянного стремления к совершенствованию мастерства, поиску неожиданных решений возникающих задач, настойчивости, решительности, смелости, сообразительности, эмоциональной устойчивости, широкого распределения, быстрого переключения и устойчивости внимания, быстроты и точности сложных двигательных реакций, легкости образования и перестройки двигательных навыков. Это связано с тем, что в этих видах спорта на первый план выступает система перцептивно-интеллектуальных и эмоционально-волевых процессов, протекающих в беспрерывно изменяющихся условиях деятельности при дефиците времени для восприятия и анализа ситуаций, принятия и реализации решений, при активном противодействии соперников. Соревновательная деятельность в этих видах спорта требует не только точности восприятия объектов, быстрого реагирования и выполнения двигательных действий, но и оперативной мыслительной деятельности, обеспечивающей анализ ситуации, выбор и реализацию оптимального решения из ряда альтернатив (табл. 18.1).</w:t>
      </w:r>
    </w:p>
    <w:p w:rsidR="00FF03B0" w:rsidRPr="00FF03B0" w:rsidRDefault="00FF03B0" w:rsidP="00FF03B0">
      <w:pPr>
        <w:pStyle w:val="11"/>
        <w:spacing w:line="240" w:lineRule="auto"/>
        <w:ind w:firstLine="709"/>
        <w:rPr>
          <w:bCs/>
          <w:sz w:val="28"/>
          <w:szCs w:val="28"/>
        </w:rPr>
      </w:pPr>
      <w:r w:rsidRPr="00FF03B0">
        <w:rPr>
          <w:bCs/>
          <w:sz w:val="28"/>
          <w:szCs w:val="28"/>
        </w:rPr>
        <w:t xml:space="preserve">Таким образом, в этих видах спорта спортсмен сталкивается с необходимостью преодолевать постоянно возникающие стрессовые ситуации, т.е. воздействие стресса и реакция на него носят циклический характер. Эффективность действий спортсмена в этих условиях может быть обеспечена лишь в том случае, когда акцент делается не только на ситуацию, но и на ее восприятие </w:t>
      </w:r>
      <w:proofErr w:type="spellStart"/>
      <w:r w:rsidRPr="00FF03B0">
        <w:rPr>
          <w:bCs/>
          <w:sz w:val="28"/>
          <w:szCs w:val="28"/>
        </w:rPr>
        <w:t>индивидумом</w:t>
      </w:r>
      <w:proofErr w:type="spellEnd"/>
      <w:r w:rsidRPr="00FF03B0">
        <w:rPr>
          <w:bCs/>
          <w:sz w:val="28"/>
          <w:szCs w:val="28"/>
        </w:rPr>
        <w:t xml:space="preserve"> (рис. 18.4).</w:t>
      </w:r>
    </w:p>
    <w:p w:rsidR="00FF03B0" w:rsidRPr="00FF03B0" w:rsidRDefault="00FF03B0" w:rsidP="00FF03B0">
      <w:pPr>
        <w:pStyle w:val="11"/>
        <w:spacing w:line="240" w:lineRule="auto"/>
        <w:ind w:firstLine="709"/>
        <w:rPr>
          <w:bCs/>
          <w:sz w:val="28"/>
          <w:szCs w:val="28"/>
        </w:rPr>
      </w:pPr>
      <w:r w:rsidRPr="00FF03B0">
        <w:rPr>
          <w:bCs/>
          <w:sz w:val="28"/>
          <w:szCs w:val="28"/>
        </w:rPr>
        <w:lastRenderedPageBreak/>
        <w:t>Важнейшим компонентом психологической подготовленности в спортивных играх является степень единства команды, ее сплоченность для достижения общекомандного результата. Здесь должны быть учтены такие аспекты, как лидерство ведущих игроков, потенциал, сильные и слабые стороны отдельных игроков, отношения на уровне команды, отдельных звеньев и игроков, индивидуальные амбиции отдельных спортсменов и др. (</w:t>
      </w:r>
      <w:proofErr w:type="spellStart"/>
      <w:r w:rsidRPr="00FF03B0">
        <w:rPr>
          <w:bCs/>
          <w:sz w:val="28"/>
          <w:szCs w:val="28"/>
        </w:rPr>
        <w:t>McGrath</w:t>
      </w:r>
      <w:proofErr w:type="spellEnd"/>
      <w:r w:rsidRPr="00FF03B0">
        <w:rPr>
          <w:bCs/>
          <w:sz w:val="28"/>
          <w:szCs w:val="28"/>
        </w:rPr>
        <w:t>, 1984). Построение психологической подготовки команды с учетом этих факторов позволяет резко повысить эффективность как индивидуальной, так и командной соревновательной деятельности, формирует чувство сплоченности игроков и командной уверенности в достижении общекомандного результата. Недостаточное внимание к этим факторам может резко снизить эффективность командных процессов (</w:t>
      </w:r>
      <w:proofErr w:type="spellStart"/>
      <w:r w:rsidRPr="00FF03B0">
        <w:rPr>
          <w:bCs/>
          <w:sz w:val="28"/>
          <w:szCs w:val="28"/>
        </w:rPr>
        <w:t>Widmeyer</w:t>
      </w:r>
      <w:proofErr w:type="spellEnd"/>
      <w:r w:rsidRPr="00FF03B0">
        <w:rPr>
          <w:bCs/>
          <w:sz w:val="28"/>
          <w:szCs w:val="28"/>
        </w:rPr>
        <w:t xml:space="preserve"> </w:t>
      </w:r>
      <w:proofErr w:type="spellStart"/>
      <w:r w:rsidRPr="00FF03B0">
        <w:rPr>
          <w:bCs/>
          <w:sz w:val="28"/>
          <w:szCs w:val="28"/>
        </w:rPr>
        <w:t>et</w:t>
      </w:r>
      <w:proofErr w:type="spellEnd"/>
      <w:r w:rsidRPr="00FF03B0">
        <w:rPr>
          <w:bCs/>
          <w:sz w:val="28"/>
          <w:szCs w:val="28"/>
        </w:rPr>
        <w:t xml:space="preserve"> </w:t>
      </w:r>
      <w:proofErr w:type="spellStart"/>
      <w:r w:rsidRPr="00FF03B0">
        <w:rPr>
          <w:bCs/>
          <w:sz w:val="28"/>
          <w:szCs w:val="28"/>
        </w:rPr>
        <w:t>al</w:t>
      </w:r>
      <w:proofErr w:type="spellEnd"/>
      <w:r w:rsidRPr="00FF03B0">
        <w:rPr>
          <w:bCs/>
          <w:sz w:val="28"/>
          <w:szCs w:val="28"/>
        </w:rPr>
        <w:t xml:space="preserve">., 1992). Например, </w:t>
      </w:r>
      <w:proofErr w:type="spellStart"/>
      <w:r w:rsidRPr="00FF03B0">
        <w:rPr>
          <w:bCs/>
          <w:sz w:val="28"/>
          <w:szCs w:val="28"/>
        </w:rPr>
        <w:t>внутрикомандное</w:t>
      </w:r>
      <w:proofErr w:type="spellEnd"/>
      <w:r w:rsidRPr="00FF03B0">
        <w:rPr>
          <w:bCs/>
          <w:sz w:val="28"/>
          <w:szCs w:val="28"/>
        </w:rPr>
        <w:t xml:space="preserve"> соперничество может существенно влиять на структуру и эффективность соревновательной деятельности не только отдельных игроков и игровых звеньев, но и команды в целом. Рис. 18.4. Реакция борцов на стрессовые ситуации (</w:t>
      </w:r>
      <w:proofErr w:type="spellStart"/>
      <w:r w:rsidRPr="00FF03B0">
        <w:rPr>
          <w:bCs/>
          <w:sz w:val="28"/>
          <w:szCs w:val="28"/>
        </w:rPr>
        <w:t>Gould</w:t>
      </w:r>
      <w:proofErr w:type="spellEnd"/>
      <w:r w:rsidRPr="00FF03B0">
        <w:rPr>
          <w:bCs/>
          <w:sz w:val="28"/>
          <w:szCs w:val="28"/>
        </w:rPr>
        <w:t xml:space="preserve">, </w:t>
      </w:r>
      <w:proofErr w:type="spellStart"/>
      <w:r w:rsidRPr="00FF03B0">
        <w:rPr>
          <w:bCs/>
          <w:sz w:val="28"/>
          <w:szCs w:val="28"/>
        </w:rPr>
        <w:t>Pettichkoff</w:t>
      </w:r>
      <w:proofErr w:type="spellEnd"/>
      <w:r w:rsidRPr="00FF03B0">
        <w:rPr>
          <w:bCs/>
          <w:sz w:val="28"/>
          <w:szCs w:val="28"/>
        </w:rPr>
        <w:t>, 1988)</w:t>
      </w:r>
    </w:p>
    <w:p w:rsidR="00FF03B0" w:rsidRPr="00FF03B0" w:rsidRDefault="00FF03B0" w:rsidP="00FF03B0">
      <w:pPr>
        <w:pStyle w:val="11"/>
        <w:spacing w:line="240" w:lineRule="auto"/>
        <w:ind w:firstLine="709"/>
        <w:rPr>
          <w:bCs/>
          <w:sz w:val="28"/>
          <w:szCs w:val="28"/>
        </w:rPr>
      </w:pPr>
      <w:r w:rsidRPr="00FF03B0">
        <w:rPr>
          <w:bCs/>
          <w:sz w:val="28"/>
          <w:szCs w:val="28"/>
        </w:rPr>
        <w:t>Учет этого соперничества при разработке технико-тактических схем игровой деятельности в процессе психологической подготовки отдельных спортсменов способен значительно повысить результат общекомандной деятельности, в то время как его недооценка, игнорирование или подавление могут привести к самым отрицательным последствиям. Особое внимание в этом вопросе должно быть уделено обеспечению рационального поведения лидеров команды и взаимосвязи их поведения и остальных членов команды (рис. 18.5).</w:t>
      </w:r>
    </w:p>
    <w:p w:rsidR="00FF03B0" w:rsidRPr="00FF03B0" w:rsidRDefault="00FF03B0" w:rsidP="00FF03B0">
      <w:pPr>
        <w:pStyle w:val="11"/>
        <w:spacing w:line="240" w:lineRule="auto"/>
        <w:ind w:firstLine="709"/>
        <w:rPr>
          <w:bCs/>
          <w:sz w:val="28"/>
          <w:szCs w:val="28"/>
        </w:rPr>
      </w:pPr>
      <w:r w:rsidRPr="00FF03B0">
        <w:rPr>
          <w:bCs/>
          <w:sz w:val="28"/>
          <w:szCs w:val="28"/>
        </w:rPr>
        <w:t>Спортсменов, специализирующихся на длинных дистанциях в циклических видах спорта, связанных в основном с аэробным энергообеспечением работы, отличают активность, способность к перенесению высоких нагрузок, умение подчинить личные интересы общественным, отсутствие мнительности. Вместе с тем они нередко недостаточно уверены в собственных силах, нуждаются в лидере, склонны к своеобразным поступкам и суждениям.</w:t>
      </w:r>
    </w:p>
    <w:p w:rsidR="00FF03B0" w:rsidRPr="00FF03B0" w:rsidRDefault="00FF03B0" w:rsidP="00FF03B0">
      <w:pPr>
        <w:pStyle w:val="11"/>
        <w:spacing w:line="240" w:lineRule="auto"/>
        <w:ind w:firstLine="709"/>
        <w:rPr>
          <w:bCs/>
          <w:sz w:val="28"/>
          <w:szCs w:val="28"/>
        </w:rPr>
      </w:pPr>
      <w:r w:rsidRPr="00FF03B0">
        <w:rPr>
          <w:bCs/>
          <w:sz w:val="28"/>
          <w:szCs w:val="28"/>
        </w:rPr>
        <w:t xml:space="preserve">Для спринтеров, специализирующихся в беге на дистанциях 100 и 200 м, спринтерском беге на коньках, гонках на треке, спортивных играх и единоборствах, </w:t>
      </w:r>
      <w:proofErr w:type="spellStart"/>
      <w:r w:rsidRPr="00FF03B0">
        <w:rPr>
          <w:bCs/>
          <w:sz w:val="28"/>
          <w:szCs w:val="28"/>
        </w:rPr>
        <w:t>сложнокоординационных</w:t>
      </w:r>
      <w:proofErr w:type="spellEnd"/>
      <w:r w:rsidRPr="00FF03B0">
        <w:rPr>
          <w:bCs/>
          <w:sz w:val="28"/>
          <w:szCs w:val="28"/>
        </w:rPr>
        <w:t xml:space="preserve"> видах спорта, характерны устойчивое внимание, эффективное зрительное восприятие, быстрота сенсомоторного реагирования и оперативного мышления.</w:t>
      </w:r>
    </w:p>
    <w:p w:rsidR="00FF03B0" w:rsidRPr="00FF03B0" w:rsidRDefault="00FF03B0" w:rsidP="00FF03B0">
      <w:pPr>
        <w:pStyle w:val="11"/>
        <w:spacing w:line="240" w:lineRule="auto"/>
        <w:ind w:firstLine="709"/>
        <w:rPr>
          <w:bCs/>
          <w:sz w:val="28"/>
          <w:szCs w:val="28"/>
        </w:rPr>
      </w:pPr>
      <w:r w:rsidRPr="00FF03B0">
        <w:rPr>
          <w:bCs/>
          <w:sz w:val="28"/>
          <w:szCs w:val="28"/>
        </w:rPr>
        <w:t>Для многих видов спорта важной стороной психической подготовленности является толерантность к боли. Установлено, что спортсмены, специализирующиеся в циклических видах спорта, требующих проявления выносливости, а также в контактных видах единоборств (различные виды борьбы, бокс) отличаются значительно более высокой способностью к перенесению боли, по сравнению со спортсменами, специализирующимися в других видах спорта (</w:t>
      </w:r>
      <w:proofErr w:type="spellStart"/>
      <w:r w:rsidRPr="00FF03B0">
        <w:rPr>
          <w:bCs/>
          <w:sz w:val="28"/>
          <w:szCs w:val="28"/>
        </w:rPr>
        <w:t>Ryan</w:t>
      </w:r>
      <w:proofErr w:type="spellEnd"/>
      <w:r w:rsidRPr="00FF03B0">
        <w:rPr>
          <w:bCs/>
          <w:sz w:val="28"/>
          <w:szCs w:val="28"/>
        </w:rPr>
        <w:t xml:space="preserve">, </w:t>
      </w:r>
      <w:proofErr w:type="spellStart"/>
      <w:r w:rsidRPr="00FF03B0">
        <w:rPr>
          <w:bCs/>
          <w:sz w:val="28"/>
          <w:szCs w:val="28"/>
        </w:rPr>
        <w:t>Foster</w:t>
      </w:r>
      <w:proofErr w:type="spellEnd"/>
      <w:r w:rsidRPr="00FF03B0">
        <w:rPr>
          <w:bCs/>
          <w:sz w:val="28"/>
          <w:szCs w:val="28"/>
        </w:rPr>
        <w:t xml:space="preserve">, 1967; </w:t>
      </w:r>
      <w:proofErr w:type="spellStart"/>
      <w:r w:rsidRPr="00FF03B0">
        <w:rPr>
          <w:bCs/>
          <w:sz w:val="28"/>
          <w:szCs w:val="28"/>
        </w:rPr>
        <w:t>O'Connor</w:t>
      </w:r>
      <w:proofErr w:type="spellEnd"/>
      <w:r w:rsidRPr="00FF03B0">
        <w:rPr>
          <w:bCs/>
          <w:sz w:val="28"/>
          <w:szCs w:val="28"/>
        </w:rPr>
        <w:t xml:space="preserve">, </w:t>
      </w:r>
      <w:r w:rsidRPr="00FF03B0">
        <w:rPr>
          <w:bCs/>
          <w:sz w:val="28"/>
          <w:szCs w:val="28"/>
        </w:rPr>
        <w:lastRenderedPageBreak/>
        <w:t>1992). Установлено также, что толерантность к боли зависит от квалификации и подготовленности спортсменов. Например, пловцы высокого класса значительно легче переносят болевые ощущения, обусловленные ишемией мышц, по сравнению с менее квалифицированными спортсменами, а также лицами, занимающимися оздоровительным плаванием. Интересно также, что повышение толерантности прямо связано с периодом подготовки и уровнем подготовленности спортсмена. Систематическое применение больших нагрузок, высокий уровень функциональной подготовленности сопровождаются повышением толерантности к боли. Периоды отдыха, тренировки с невысокими нагрузками, снижение функциональных возможностей спортсменов, наоборот, сопровождаются снижением способности спортсменов переносить болевые ощущения</w:t>
      </w:r>
      <w:r w:rsidR="00A957AB">
        <w:rPr>
          <w:bCs/>
          <w:sz w:val="28"/>
          <w:szCs w:val="28"/>
        </w:rPr>
        <w:t>.</w:t>
      </w:r>
      <w:bookmarkStart w:id="0" w:name="_GoBack"/>
      <w:bookmarkEnd w:id="0"/>
    </w:p>
    <w:p w:rsidR="00245274" w:rsidRDefault="00245274" w:rsidP="00FF03B0">
      <w:pPr>
        <w:pStyle w:val="11"/>
        <w:widowControl/>
        <w:spacing w:line="240" w:lineRule="auto"/>
        <w:ind w:firstLine="709"/>
        <w:rPr>
          <w:bCs/>
          <w:sz w:val="28"/>
          <w:szCs w:val="28"/>
        </w:rPr>
      </w:pPr>
    </w:p>
    <w:p w:rsidR="00245274" w:rsidRDefault="00245274" w:rsidP="00FF03B0">
      <w:pPr>
        <w:pStyle w:val="11"/>
        <w:widowControl/>
        <w:spacing w:line="240" w:lineRule="auto"/>
        <w:ind w:firstLine="709"/>
        <w:rPr>
          <w:bCs/>
          <w:sz w:val="28"/>
          <w:szCs w:val="28"/>
        </w:rPr>
      </w:pPr>
    </w:p>
    <w:p w:rsidR="00245274" w:rsidRDefault="00245274" w:rsidP="00FF03B0">
      <w:pPr>
        <w:pStyle w:val="11"/>
        <w:widowControl/>
        <w:spacing w:line="240" w:lineRule="auto"/>
        <w:ind w:firstLine="709"/>
        <w:rPr>
          <w:bCs/>
          <w:sz w:val="28"/>
          <w:szCs w:val="28"/>
        </w:rPr>
      </w:pPr>
    </w:p>
    <w:p w:rsidR="00245274" w:rsidRDefault="00245274" w:rsidP="00FF03B0">
      <w:pPr>
        <w:pStyle w:val="11"/>
        <w:widowControl/>
        <w:spacing w:line="240" w:lineRule="auto"/>
        <w:ind w:firstLine="709"/>
        <w:rPr>
          <w:bCs/>
          <w:sz w:val="28"/>
          <w:szCs w:val="28"/>
        </w:rPr>
      </w:pPr>
    </w:p>
    <w:p w:rsidR="00245274" w:rsidRDefault="00245274" w:rsidP="008F76AE">
      <w:pPr>
        <w:pStyle w:val="11"/>
        <w:widowControl/>
        <w:spacing w:line="240" w:lineRule="auto"/>
        <w:ind w:firstLine="709"/>
        <w:rPr>
          <w:bCs/>
          <w:sz w:val="28"/>
          <w:szCs w:val="28"/>
        </w:rPr>
      </w:pPr>
    </w:p>
    <w:p w:rsidR="00245274" w:rsidRDefault="00245274" w:rsidP="008F76AE">
      <w:pPr>
        <w:pStyle w:val="11"/>
        <w:widowControl/>
        <w:spacing w:line="240" w:lineRule="auto"/>
        <w:ind w:firstLine="709"/>
        <w:rPr>
          <w:bCs/>
          <w:sz w:val="28"/>
          <w:szCs w:val="28"/>
        </w:rPr>
      </w:pPr>
    </w:p>
    <w:p w:rsidR="00245274" w:rsidRDefault="00245274" w:rsidP="008F76AE">
      <w:pPr>
        <w:pStyle w:val="11"/>
        <w:widowControl/>
        <w:spacing w:line="240" w:lineRule="auto"/>
        <w:ind w:firstLine="709"/>
        <w:rPr>
          <w:bCs/>
          <w:sz w:val="28"/>
          <w:szCs w:val="28"/>
        </w:rPr>
      </w:pPr>
    </w:p>
    <w:p w:rsidR="00245274" w:rsidRDefault="00245274" w:rsidP="008F76AE">
      <w:pPr>
        <w:pStyle w:val="11"/>
        <w:widowControl/>
        <w:spacing w:line="240" w:lineRule="auto"/>
        <w:ind w:firstLine="709"/>
        <w:rPr>
          <w:bCs/>
          <w:sz w:val="28"/>
          <w:szCs w:val="28"/>
        </w:rPr>
      </w:pPr>
    </w:p>
    <w:p w:rsidR="00245274" w:rsidRDefault="00245274" w:rsidP="008F76AE">
      <w:pPr>
        <w:pStyle w:val="11"/>
        <w:widowControl/>
        <w:spacing w:line="240" w:lineRule="auto"/>
        <w:ind w:firstLine="709"/>
        <w:rPr>
          <w:bCs/>
          <w:sz w:val="28"/>
          <w:szCs w:val="28"/>
        </w:rPr>
      </w:pPr>
    </w:p>
    <w:p w:rsidR="00245274" w:rsidRDefault="00245274" w:rsidP="008F76AE">
      <w:pPr>
        <w:pStyle w:val="11"/>
        <w:widowControl/>
        <w:spacing w:line="240" w:lineRule="auto"/>
        <w:ind w:firstLine="709"/>
        <w:rPr>
          <w:bCs/>
          <w:sz w:val="28"/>
          <w:szCs w:val="28"/>
        </w:rPr>
      </w:pPr>
    </w:p>
    <w:sectPr w:rsidR="00245274" w:rsidSect="00793F46">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43F" w:rsidRDefault="00F2743F" w:rsidP="00384BAB">
      <w:pPr>
        <w:spacing w:after="0" w:line="240" w:lineRule="auto"/>
      </w:pPr>
      <w:r>
        <w:separator/>
      </w:r>
    </w:p>
  </w:endnote>
  <w:endnote w:type="continuationSeparator" w:id="0">
    <w:p w:rsidR="00F2743F" w:rsidRDefault="00F2743F" w:rsidP="00384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BAB" w:rsidRDefault="00384BAB">
    <w:pPr>
      <w:pStyle w:val="a5"/>
      <w:jc w:val="center"/>
    </w:pPr>
  </w:p>
  <w:p w:rsidR="00384BAB" w:rsidRDefault="00384BA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43F" w:rsidRDefault="00F2743F" w:rsidP="00384BAB">
      <w:pPr>
        <w:spacing w:after="0" w:line="240" w:lineRule="auto"/>
      </w:pPr>
      <w:r>
        <w:separator/>
      </w:r>
    </w:p>
  </w:footnote>
  <w:footnote w:type="continuationSeparator" w:id="0">
    <w:p w:rsidR="00F2743F" w:rsidRDefault="00F2743F" w:rsidP="00384B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B427A6"/>
    <w:lvl w:ilvl="0">
      <w:start w:val="1"/>
      <w:numFmt w:val="decimal"/>
      <w:pStyle w:val="FR2"/>
      <w:lvlText w:val="%1."/>
      <w:lvlJc w:val="left"/>
      <w:pPr>
        <w:tabs>
          <w:tab w:val="num" w:pos="1492"/>
        </w:tabs>
        <w:ind w:left="1492" w:hanging="360"/>
      </w:pPr>
    </w:lvl>
  </w:abstractNum>
  <w:abstractNum w:abstractNumId="1" w15:restartNumberingAfterBreak="0">
    <w:nsid w:val="FFFFFF7D"/>
    <w:multiLevelType w:val="singleLevel"/>
    <w:tmpl w:val="EAFA34D6"/>
    <w:lvl w:ilvl="0">
      <w:start w:val="1"/>
      <w:numFmt w:val="decimal"/>
      <w:pStyle w:val="FR1"/>
      <w:lvlText w:val="%1."/>
      <w:lvlJc w:val="left"/>
      <w:pPr>
        <w:tabs>
          <w:tab w:val="num" w:pos="1209"/>
        </w:tabs>
        <w:ind w:left="1209" w:hanging="360"/>
      </w:pPr>
    </w:lvl>
  </w:abstractNum>
  <w:abstractNum w:abstractNumId="2" w15:restartNumberingAfterBreak="0">
    <w:nsid w:val="FFFFFF7F"/>
    <w:multiLevelType w:val="singleLevel"/>
    <w:tmpl w:val="517A2B2C"/>
    <w:lvl w:ilvl="0">
      <w:start w:val="1"/>
      <w:numFmt w:val="decimal"/>
      <w:pStyle w:val="5"/>
      <w:lvlText w:val="%1."/>
      <w:lvlJc w:val="left"/>
      <w:pPr>
        <w:tabs>
          <w:tab w:val="num" w:pos="643"/>
        </w:tabs>
        <w:ind w:left="643" w:hanging="360"/>
      </w:pPr>
    </w:lvl>
  </w:abstractNum>
  <w:abstractNum w:abstractNumId="3" w15:restartNumberingAfterBreak="0">
    <w:nsid w:val="FFFFFF80"/>
    <w:multiLevelType w:val="singleLevel"/>
    <w:tmpl w:val="2FC2978C"/>
    <w:lvl w:ilvl="0">
      <w:start w:val="1"/>
      <w:numFmt w:val="bullet"/>
      <w:pStyle w:val="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BB49B3C"/>
    <w:lvl w:ilvl="0">
      <w:start w:val="1"/>
      <w:numFmt w:val="bullet"/>
      <w:pStyle w:val="3"/>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E29A0"/>
    <w:lvl w:ilvl="0">
      <w:start w:val="1"/>
      <w:numFmt w:val="bullet"/>
      <w:pStyle w:val="2"/>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E2AA1C48"/>
    <w:lvl w:ilvl="0">
      <w:start w:val="1"/>
      <w:numFmt w:val="bullet"/>
      <w:pStyle w:val="50"/>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3F82AFD0"/>
    <w:lvl w:ilvl="0">
      <w:start w:val="1"/>
      <w:numFmt w:val="decimal"/>
      <w:pStyle w:val="40"/>
      <w:lvlText w:val="%1."/>
      <w:lvlJc w:val="left"/>
      <w:pPr>
        <w:tabs>
          <w:tab w:val="num" w:pos="360"/>
        </w:tabs>
        <w:ind w:left="360" w:hanging="360"/>
      </w:pPr>
    </w:lvl>
  </w:abstractNum>
  <w:abstractNum w:abstractNumId="8" w15:restartNumberingAfterBreak="0">
    <w:nsid w:val="FFFFFF89"/>
    <w:multiLevelType w:val="singleLevel"/>
    <w:tmpl w:val="D68A1FA4"/>
    <w:lvl w:ilvl="0">
      <w:start w:val="1"/>
      <w:numFmt w:val="bullet"/>
      <w:pStyle w:val="30"/>
      <w:lvlText w:val=""/>
      <w:lvlJc w:val="left"/>
      <w:pPr>
        <w:tabs>
          <w:tab w:val="num" w:pos="360"/>
        </w:tabs>
        <w:ind w:left="360" w:hanging="360"/>
      </w:pPr>
      <w:rPr>
        <w:rFonts w:ascii="Symbol" w:hAnsi="Symbol" w:hint="default"/>
      </w:rPr>
    </w:lvl>
  </w:abstractNum>
  <w:abstractNum w:abstractNumId="9" w15:restartNumberingAfterBreak="0">
    <w:nsid w:val="01387F05"/>
    <w:multiLevelType w:val="hybridMultilevel"/>
    <w:tmpl w:val="92B6BF4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2B4590A"/>
    <w:multiLevelType w:val="hybridMultilevel"/>
    <w:tmpl w:val="A6FA40B8"/>
    <w:lvl w:ilvl="0" w:tplc="5E9281C2">
      <w:start w:val="1"/>
      <w:numFmt w:val="decimal"/>
      <w:lvlText w:val="%1."/>
      <w:lvlJc w:val="left"/>
      <w:pPr>
        <w:tabs>
          <w:tab w:val="num" w:pos="1729"/>
        </w:tabs>
        <w:ind w:left="1729" w:hanging="1020"/>
      </w:pPr>
      <w:rPr>
        <w:rFonts w:hint="default"/>
      </w:rPr>
    </w:lvl>
    <w:lvl w:ilvl="1" w:tplc="7504BCA4">
      <w:numFmt w:val="none"/>
      <w:lvlText w:val=""/>
      <w:lvlJc w:val="left"/>
      <w:pPr>
        <w:tabs>
          <w:tab w:val="num" w:pos="360"/>
        </w:tabs>
      </w:pPr>
    </w:lvl>
    <w:lvl w:ilvl="2" w:tplc="59A6A03C">
      <w:numFmt w:val="none"/>
      <w:lvlText w:val=""/>
      <w:lvlJc w:val="left"/>
      <w:pPr>
        <w:tabs>
          <w:tab w:val="num" w:pos="360"/>
        </w:tabs>
      </w:pPr>
    </w:lvl>
    <w:lvl w:ilvl="3" w:tplc="85021354">
      <w:numFmt w:val="none"/>
      <w:lvlText w:val=""/>
      <w:lvlJc w:val="left"/>
      <w:pPr>
        <w:tabs>
          <w:tab w:val="num" w:pos="360"/>
        </w:tabs>
      </w:pPr>
    </w:lvl>
    <w:lvl w:ilvl="4" w:tplc="E98676D0">
      <w:numFmt w:val="none"/>
      <w:lvlText w:val=""/>
      <w:lvlJc w:val="left"/>
      <w:pPr>
        <w:tabs>
          <w:tab w:val="num" w:pos="360"/>
        </w:tabs>
      </w:pPr>
    </w:lvl>
    <w:lvl w:ilvl="5" w:tplc="92B6B774">
      <w:numFmt w:val="none"/>
      <w:lvlText w:val=""/>
      <w:lvlJc w:val="left"/>
      <w:pPr>
        <w:tabs>
          <w:tab w:val="num" w:pos="360"/>
        </w:tabs>
      </w:pPr>
    </w:lvl>
    <w:lvl w:ilvl="6" w:tplc="93BE460C">
      <w:numFmt w:val="none"/>
      <w:lvlText w:val=""/>
      <w:lvlJc w:val="left"/>
      <w:pPr>
        <w:tabs>
          <w:tab w:val="num" w:pos="360"/>
        </w:tabs>
      </w:pPr>
    </w:lvl>
    <w:lvl w:ilvl="7" w:tplc="9F8C4DF8">
      <w:numFmt w:val="none"/>
      <w:lvlText w:val=""/>
      <w:lvlJc w:val="left"/>
      <w:pPr>
        <w:tabs>
          <w:tab w:val="num" w:pos="360"/>
        </w:tabs>
      </w:pPr>
    </w:lvl>
    <w:lvl w:ilvl="8" w:tplc="A700447C">
      <w:numFmt w:val="none"/>
      <w:lvlText w:val=""/>
      <w:lvlJc w:val="left"/>
      <w:pPr>
        <w:tabs>
          <w:tab w:val="num" w:pos="360"/>
        </w:tabs>
      </w:pPr>
    </w:lvl>
  </w:abstractNum>
  <w:abstractNum w:abstractNumId="11" w15:restartNumberingAfterBreak="0">
    <w:nsid w:val="03911345"/>
    <w:multiLevelType w:val="hybridMultilevel"/>
    <w:tmpl w:val="ECBA29F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551137E"/>
    <w:multiLevelType w:val="hybridMultilevel"/>
    <w:tmpl w:val="F19444FA"/>
    <w:lvl w:ilvl="0" w:tplc="CF8494BC">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061E5888"/>
    <w:multiLevelType w:val="hybridMultilevel"/>
    <w:tmpl w:val="20B2BCE6"/>
    <w:lvl w:ilvl="0" w:tplc="CF8494BC">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09995EFB"/>
    <w:multiLevelType w:val="hybridMultilevel"/>
    <w:tmpl w:val="239EC53E"/>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5" w15:restartNumberingAfterBreak="0">
    <w:nsid w:val="0E0C233F"/>
    <w:multiLevelType w:val="hybridMultilevel"/>
    <w:tmpl w:val="B40820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EC2CE2"/>
    <w:multiLevelType w:val="hybridMultilevel"/>
    <w:tmpl w:val="239EC5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54659A2"/>
    <w:multiLevelType w:val="singleLevel"/>
    <w:tmpl w:val="BE94AC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743089E"/>
    <w:multiLevelType w:val="singleLevel"/>
    <w:tmpl w:val="8D52EC16"/>
    <w:lvl w:ilvl="0">
      <w:start w:val="1"/>
      <w:numFmt w:val="decimal"/>
      <w:lvlText w:val="%1."/>
      <w:lvlJc w:val="left"/>
      <w:pPr>
        <w:tabs>
          <w:tab w:val="num" w:pos="960"/>
        </w:tabs>
        <w:ind w:left="960" w:hanging="360"/>
      </w:pPr>
      <w:rPr>
        <w:rFonts w:hint="default"/>
      </w:rPr>
    </w:lvl>
  </w:abstractNum>
  <w:abstractNum w:abstractNumId="19" w15:restartNumberingAfterBreak="0">
    <w:nsid w:val="19E80B97"/>
    <w:multiLevelType w:val="singleLevel"/>
    <w:tmpl w:val="B4C2E5C8"/>
    <w:lvl w:ilvl="0">
      <w:numFmt w:val="bullet"/>
      <w:lvlText w:val="-"/>
      <w:lvlJc w:val="left"/>
      <w:pPr>
        <w:tabs>
          <w:tab w:val="num" w:pos="360"/>
        </w:tabs>
        <w:ind w:left="360" w:hanging="360"/>
      </w:pPr>
    </w:lvl>
  </w:abstractNum>
  <w:abstractNum w:abstractNumId="20" w15:restartNumberingAfterBreak="0">
    <w:nsid w:val="1A6C546F"/>
    <w:multiLevelType w:val="singleLevel"/>
    <w:tmpl w:val="5750ED7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1" w15:restartNumberingAfterBreak="0">
    <w:nsid w:val="26071FEC"/>
    <w:multiLevelType w:val="hybridMultilevel"/>
    <w:tmpl w:val="B82851A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2ACC17E3"/>
    <w:multiLevelType w:val="multilevel"/>
    <w:tmpl w:val="54B8689C"/>
    <w:lvl w:ilvl="0">
      <w:start w:val="2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2B127A33"/>
    <w:multiLevelType w:val="hybridMultilevel"/>
    <w:tmpl w:val="48E6EF00"/>
    <w:lvl w:ilvl="0" w:tplc="EA846FCE">
      <w:start w:val="1"/>
      <w:numFmt w:val="decimal"/>
      <w:lvlText w:val="%1."/>
      <w:lvlJc w:val="left"/>
      <w:pPr>
        <w:tabs>
          <w:tab w:val="num" w:pos="757"/>
        </w:tabs>
        <w:ind w:left="757" w:hanging="360"/>
      </w:pPr>
      <w:rPr>
        <w:rFonts w:hint="default"/>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24" w15:restartNumberingAfterBreak="0">
    <w:nsid w:val="2E867458"/>
    <w:multiLevelType w:val="hybridMultilevel"/>
    <w:tmpl w:val="9F1A4B1A"/>
    <w:lvl w:ilvl="0" w:tplc="FFFFFFFF">
      <w:start w:val="8"/>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317A5D02"/>
    <w:multiLevelType w:val="multilevel"/>
    <w:tmpl w:val="E0D26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A212E5"/>
    <w:multiLevelType w:val="hybridMultilevel"/>
    <w:tmpl w:val="7CE27542"/>
    <w:lvl w:ilvl="0" w:tplc="EA846FCE">
      <w:start w:val="1"/>
      <w:numFmt w:val="decimal"/>
      <w:lvlText w:val="%1."/>
      <w:lvlJc w:val="left"/>
      <w:pPr>
        <w:tabs>
          <w:tab w:val="num" w:pos="757"/>
        </w:tabs>
        <w:ind w:left="757" w:hanging="360"/>
      </w:pPr>
      <w:rPr>
        <w:rFonts w:hint="default"/>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27" w15:restartNumberingAfterBreak="0">
    <w:nsid w:val="407B7D4C"/>
    <w:multiLevelType w:val="multilevel"/>
    <w:tmpl w:val="2C5632AA"/>
    <w:lvl w:ilvl="0">
      <w:start w:val="22"/>
      <w:numFmt w:val="decimal"/>
      <w:lvlText w:val="%1."/>
      <w:lvlJc w:val="left"/>
      <w:pPr>
        <w:tabs>
          <w:tab w:val="num" w:pos="555"/>
        </w:tabs>
        <w:ind w:left="555" w:hanging="555"/>
      </w:pPr>
      <w:rPr>
        <w:rFonts w:hint="default"/>
      </w:rPr>
    </w:lvl>
    <w:lvl w:ilvl="1">
      <w:start w:val="3"/>
      <w:numFmt w:val="decimal"/>
      <w:lvlText w:val="%1.%2."/>
      <w:lvlJc w:val="left"/>
      <w:pPr>
        <w:tabs>
          <w:tab w:val="num" w:pos="1259"/>
        </w:tabs>
        <w:ind w:left="1259"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28" w15:restartNumberingAfterBreak="0">
    <w:nsid w:val="43CA5D4C"/>
    <w:multiLevelType w:val="hybridMultilevel"/>
    <w:tmpl w:val="278C8048"/>
    <w:lvl w:ilvl="0" w:tplc="FFFFFFFF">
      <w:start w:val="1"/>
      <w:numFmt w:val="bullet"/>
      <w:lvlText w:val="-"/>
      <w:lvlJc w:val="left"/>
      <w:pPr>
        <w:tabs>
          <w:tab w:val="num" w:pos="1410"/>
        </w:tabs>
        <w:ind w:left="1410" w:hanging="87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44DA2345"/>
    <w:multiLevelType w:val="hybridMultilevel"/>
    <w:tmpl w:val="98F6A14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46323B5C"/>
    <w:multiLevelType w:val="singleLevel"/>
    <w:tmpl w:val="063EC44C"/>
    <w:lvl w:ilvl="0">
      <w:start w:val="1"/>
      <w:numFmt w:val="decimal"/>
      <w:lvlText w:val="%1)"/>
      <w:lvlJc w:val="left"/>
      <w:pPr>
        <w:tabs>
          <w:tab w:val="num" w:pos="1017"/>
        </w:tabs>
        <w:ind w:left="1017" w:hanging="450"/>
      </w:pPr>
    </w:lvl>
  </w:abstractNum>
  <w:abstractNum w:abstractNumId="31" w15:restartNumberingAfterBreak="0">
    <w:nsid w:val="530D564C"/>
    <w:multiLevelType w:val="hybridMultilevel"/>
    <w:tmpl w:val="3EC44F26"/>
    <w:lvl w:ilvl="0" w:tplc="5132422E">
      <w:start w:val="2"/>
      <w:numFmt w:val="decimal"/>
      <w:lvlText w:val="%1)"/>
      <w:lvlJc w:val="left"/>
      <w:pPr>
        <w:tabs>
          <w:tab w:val="num" w:pos="1005"/>
        </w:tabs>
        <w:ind w:left="10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ACC1231"/>
    <w:multiLevelType w:val="singleLevel"/>
    <w:tmpl w:val="BE94AC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B7D08A3"/>
    <w:multiLevelType w:val="hybridMultilevel"/>
    <w:tmpl w:val="15DAAE7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E716DB5"/>
    <w:multiLevelType w:val="multilevel"/>
    <w:tmpl w:val="09207B48"/>
    <w:lvl w:ilvl="0">
      <w:start w:val="3"/>
      <w:numFmt w:val="decimal"/>
      <w:lvlText w:val="%1."/>
      <w:lvlJc w:val="left"/>
      <w:pPr>
        <w:tabs>
          <w:tab w:val="num" w:pos="555"/>
        </w:tabs>
        <w:ind w:left="555" w:hanging="555"/>
      </w:pPr>
    </w:lvl>
    <w:lvl w:ilvl="1">
      <w:start w:val="3"/>
      <w:numFmt w:val="decimal"/>
      <w:lvlText w:val="%1.%2."/>
      <w:lvlJc w:val="left"/>
      <w:pPr>
        <w:tabs>
          <w:tab w:val="num" w:pos="1485"/>
        </w:tabs>
        <w:ind w:left="1485" w:hanging="720"/>
      </w:pPr>
    </w:lvl>
    <w:lvl w:ilvl="2">
      <w:start w:val="1"/>
      <w:numFmt w:val="decimal"/>
      <w:lvlText w:val="%1.%2.%3."/>
      <w:lvlJc w:val="left"/>
      <w:pPr>
        <w:tabs>
          <w:tab w:val="num" w:pos="2250"/>
        </w:tabs>
        <w:ind w:left="2250" w:hanging="720"/>
      </w:pPr>
    </w:lvl>
    <w:lvl w:ilvl="3">
      <w:start w:val="1"/>
      <w:numFmt w:val="decimal"/>
      <w:lvlText w:val="%1.%2.%3.%4."/>
      <w:lvlJc w:val="left"/>
      <w:pPr>
        <w:tabs>
          <w:tab w:val="num" w:pos="3375"/>
        </w:tabs>
        <w:ind w:left="3375" w:hanging="1080"/>
      </w:pPr>
    </w:lvl>
    <w:lvl w:ilvl="4">
      <w:start w:val="1"/>
      <w:numFmt w:val="decimal"/>
      <w:lvlText w:val="%1.%2.%3.%4.%5."/>
      <w:lvlJc w:val="left"/>
      <w:pPr>
        <w:tabs>
          <w:tab w:val="num" w:pos="4140"/>
        </w:tabs>
        <w:ind w:left="4140" w:hanging="1080"/>
      </w:pPr>
    </w:lvl>
    <w:lvl w:ilvl="5">
      <w:start w:val="1"/>
      <w:numFmt w:val="decimal"/>
      <w:lvlText w:val="%1.%2.%3.%4.%5.%6."/>
      <w:lvlJc w:val="left"/>
      <w:pPr>
        <w:tabs>
          <w:tab w:val="num" w:pos="5265"/>
        </w:tabs>
        <w:ind w:left="5265" w:hanging="1440"/>
      </w:pPr>
    </w:lvl>
    <w:lvl w:ilvl="6">
      <w:start w:val="1"/>
      <w:numFmt w:val="decimal"/>
      <w:lvlText w:val="%1.%2.%3.%4.%5.%6.%7."/>
      <w:lvlJc w:val="left"/>
      <w:pPr>
        <w:tabs>
          <w:tab w:val="num" w:pos="6390"/>
        </w:tabs>
        <w:ind w:left="6390" w:hanging="1800"/>
      </w:pPr>
    </w:lvl>
    <w:lvl w:ilvl="7">
      <w:start w:val="1"/>
      <w:numFmt w:val="decimal"/>
      <w:lvlText w:val="%1.%2.%3.%4.%5.%6.%7.%8."/>
      <w:lvlJc w:val="left"/>
      <w:pPr>
        <w:tabs>
          <w:tab w:val="num" w:pos="7155"/>
        </w:tabs>
        <w:ind w:left="7155" w:hanging="1800"/>
      </w:pPr>
    </w:lvl>
    <w:lvl w:ilvl="8">
      <w:start w:val="1"/>
      <w:numFmt w:val="decimal"/>
      <w:lvlText w:val="%1.%2.%3.%4.%5.%6.%7.%8.%9."/>
      <w:lvlJc w:val="left"/>
      <w:pPr>
        <w:tabs>
          <w:tab w:val="num" w:pos="8280"/>
        </w:tabs>
        <w:ind w:left="8280" w:hanging="2160"/>
      </w:pPr>
    </w:lvl>
  </w:abstractNum>
  <w:abstractNum w:abstractNumId="35" w15:restartNumberingAfterBreak="0">
    <w:nsid w:val="5FFC1B6D"/>
    <w:multiLevelType w:val="multilevel"/>
    <w:tmpl w:val="09207B48"/>
    <w:lvl w:ilvl="0">
      <w:start w:val="3"/>
      <w:numFmt w:val="decimal"/>
      <w:lvlText w:val="%1."/>
      <w:lvlJc w:val="left"/>
      <w:pPr>
        <w:tabs>
          <w:tab w:val="num" w:pos="555"/>
        </w:tabs>
        <w:ind w:left="555" w:hanging="555"/>
      </w:pPr>
    </w:lvl>
    <w:lvl w:ilvl="1">
      <w:start w:val="3"/>
      <w:numFmt w:val="decimal"/>
      <w:lvlText w:val="%1.%2."/>
      <w:lvlJc w:val="left"/>
      <w:pPr>
        <w:tabs>
          <w:tab w:val="num" w:pos="1485"/>
        </w:tabs>
        <w:ind w:left="1485" w:hanging="720"/>
      </w:pPr>
    </w:lvl>
    <w:lvl w:ilvl="2">
      <w:start w:val="1"/>
      <w:numFmt w:val="decimal"/>
      <w:lvlText w:val="%1.%2.%3."/>
      <w:lvlJc w:val="left"/>
      <w:pPr>
        <w:tabs>
          <w:tab w:val="num" w:pos="2250"/>
        </w:tabs>
        <w:ind w:left="2250" w:hanging="720"/>
      </w:pPr>
    </w:lvl>
    <w:lvl w:ilvl="3">
      <w:start w:val="1"/>
      <w:numFmt w:val="decimal"/>
      <w:lvlText w:val="%1.%2.%3.%4."/>
      <w:lvlJc w:val="left"/>
      <w:pPr>
        <w:tabs>
          <w:tab w:val="num" w:pos="3375"/>
        </w:tabs>
        <w:ind w:left="3375" w:hanging="1080"/>
      </w:pPr>
    </w:lvl>
    <w:lvl w:ilvl="4">
      <w:start w:val="1"/>
      <w:numFmt w:val="decimal"/>
      <w:lvlText w:val="%1.%2.%3.%4.%5."/>
      <w:lvlJc w:val="left"/>
      <w:pPr>
        <w:tabs>
          <w:tab w:val="num" w:pos="4140"/>
        </w:tabs>
        <w:ind w:left="4140" w:hanging="1080"/>
      </w:pPr>
    </w:lvl>
    <w:lvl w:ilvl="5">
      <w:start w:val="1"/>
      <w:numFmt w:val="decimal"/>
      <w:lvlText w:val="%1.%2.%3.%4.%5.%6."/>
      <w:lvlJc w:val="left"/>
      <w:pPr>
        <w:tabs>
          <w:tab w:val="num" w:pos="5265"/>
        </w:tabs>
        <w:ind w:left="5265" w:hanging="1440"/>
      </w:pPr>
    </w:lvl>
    <w:lvl w:ilvl="6">
      <w:start w:val="1"/>
      <w:numFmt w:val="decimal"/>
      <w:lvlText w:val="%1.%2.%3.%4.%5.%6.%7."/>
      <w:lvlJc w:val="left"/>
      <w:pPr>
        <w:tabs>
          <w:tab w:val="num" w:pos="6390"/>
        </w:tabs>
        <w:ind w:left="6390" w:hanging="1800"/>
      </w:pPr>
    </w:lvl>
    <w:lvl w:ilvl="7">
      <w:start w:val="1"/>
      <w:numFmt w:val="decimal"/>
      <w:lvlText w:val="%1.%2.%3.%4.%5.%6.%7.%8."/>
      <w:lvlJc w:val="left"/>
      <w:pPr>
        <w:tabs>
          <w:tab w:val="num" w:pos="7155"/>
        </w:tabs>
        <w:ind w:left="7155" w:hanging="1800"/>
      </w:pPr>
    </w:lvl>
    <w:lvl w:ilvl="8">
      <w:start w:val="1"/>
      <w:numFmt w:val="decimal"/>
      <w:lvlText w:val="%1.%2.%3.%4.%5.%6.%7.%8.%9."/>
      <w:lvlJc w:val="left"/>
      <w:pPr>
        <w:tabs>
          <w:tab w:val="num" w:pos="8280"/>
        </w:tabs>
        <w:ind w:left="8280" w:hanging="2160"/>
      </w:pPr>
    </w:lvl>
  </w:abstractNum>
  <w:abstractNum w:abstractNumId="36" w15:restartNumberingAfterBreak="0">
    <w:nsid w:val="645C6CFD"/>
    <w:multiLevelType w:val="hybridMultilevel"/>
    <w:tmpl w:val="DF242344"/>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6651724A"/>
    <w:multiLevelType w:val="hybridMultilevel"/>
    <w:tmpl w:val="E62CB7DC"/>
    <w:lvl w:ilvl="0" w:tplc="6640FDFA">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8" w15:restartNumberingAfterBreak="0">
    <w:nsid w:val="6F805862"/>
    <w:multiLevelType w:val="hybridMultilevel"/>
    <w:tmpl w:val="F70E7780"/>
    <w:lvl w:ilvl="0" w:tplc="2D5EDEF4">
      <w:numFmt w:val="bullet"/>
      <w:lvlText w:val="-"/>
      <w:lvlJc w:val="left"/>
      <w:pPr>
        <w:tabs>
          <w:tab w:val="num" w:pos="927"/>
        </w:tabs>
        <w:ind w:left="92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73EE42E9"/>
    <w:multiLevelType w:val="singleLevel"/>
    <w:tmpl w:val="BE94ACC8"/>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912B1E"/>
    <w:multiLevelType w:val="hybridMultilevel"/>
    <w:tmpl w:val="239EC5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0"/>
    <w:lvlOverride w:ilvl="0">
      <w:startOverride w:val="1"/>
    </w:lvlOverride>
  </w:num>
  <w:num w:numId="17">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7"/>
  </w:num>
  <w:num w:numId="21">
    <w:abstractNumId w:val="32"/>
  </w:num>
  <w:num w:numId="22">
    <w:abstractNumId w:val="20"/>
  </w:num>
  <w:num w:numId="23">
    <w:abstractNumId w:val="39"/>
  </w:num>
  <w:num w:numId="24">
    <w:abstractNumId w:val="23"/>
  </w:num>
  <w:num w:numId="25">
    <w:abstractNumId w:val="26"/>
  </w:num>
  <w:num w:numId="26">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7"/>
  </w:num>
  <w:num w:numId="29">
    <w:abstractNumId w:val="34"/>
  </w:num>
  <w:num w:numId="30">
    <w:abstractNumId w:val="12"/>
  </w:num>
  <w:num w:numId="31">
    <w:abstractNumId w:val="15"/>
  </w:num>
  <w:num w:numId="32">
    <w:abstractNumId w:val="29"/>
  </w:num>
  <w:num w:numId="33">
    <w:abstractNumId w:val="37"/>
  </w:num>
  <w:num w:numId="34">
    <w:abstractNumId w:val="11"/>
  </w:num>
  <w:num w:numId="35">
    <w:abstractNumId w:val="9"/>
  </w:num>
  <w:num w:numId="36">
    <w:abstractNumId w:val="36"/>
  </w:num>
  <w:num w:numId="37">
    <w:abstractNumId w:val="21"/>
  </w:num>
  <w:num w:numId="38">
    <w:abstractNumId w:val="33"/>
  </w:num>
  <w:num w:numId="39">
    <w:abstractNumId w:val="16"/>
  </w:num>
  <w:num w:numId="40">
    <w:abstractNumId w:val="40"/>
  </w:num>
  <w:num w:numId="41">
    <w:abstractNumId w:val="14"/>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C54CA"/>
    <w:rsid w:val="00245274"/>
    <w:rsid w:val="00384BAB"/>
    <w:rsid w:val="0041369D"/>
    <w:rsid w:val="004E0AED"/>
    <w:rsid w:val="005C7961"/>
    <w:rsid w:val="005F501E"/>
    <w:rsid w:val="006A57CD"/>
    <w:rsid w:val="00742BAE"/>
    <w:rsid w:val="00793F46"/>
    <w:rsid w:val="008371FC"/>
    <w:rsid w:val="008F76AE"/>
    <w:rsid w:val="009509C5"/>
    <w:rsid w:val="00A957AB"/>
    <w:rsid w:val="00AD4DFF"/>
    <w:rsid w:val="00B56722"/>
    <w:rsid w:val="00C5244B"/>
    <w:rsid w:val="00D13329"/>
    <w:rsid w:val="00E90E09"/>
    <w:rsid w:val="00F2743F"/>
    <w:rsid w:val="00FC54CA"/>
    <w:rsid w:val="00FF03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E4821"/>
  <w15:docId w15:val="{D81FB6CF-3482-4B40-8913-89F3ECA92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E09"/>
  </w:style>
  <w:style w:type="paragraph" w:styleId="1">
    <w:name w:val="heading 1"/>
    <w:basedOn w:val="a"/>
    <w:next w:val="a"/>
    <w:link w:val="10"/>
    <w:qFormat/>
    <w:rsid w:val="008F76AE"/>
    <w:pPr>
      <w:keepNext/>
      <w:spacing w:after="0" w:line="360" w:lineRule="auto"/>
      <w:jc w:val="center"/>
      <w:outlineLvl w:val="0"/>
    </w:pPr>
    <w:rPr>
      <w:rFonts w:ascii="Times New Roman" w:eastAsia="Times New Roman" w:hAnsi="Times New Roman" w:cs="Times New Roman"/>
      <w:sz w:val="28"/>
      <w:szCs w:val="20"/>
      <w:lang w:eastAsia="ru-RU"/>
    </w:rPr>
  </w:style>
  <w:style w:type="paragraph" w:styleId="20">
    <w:name w:val="heading 2"/>
    <w:basedOn w:val="a"/>
    <w:next w:val="a"/>
    <w:link w:val="21"/>
    <w:qFormat/>
    <w:rsid w:val="008F76AE"/>
    <w:pPr>
      <w:keepNext/>
      <w:spacing w:after="0" w:line="240" w:lineRule="auto"/>
      <w:jc w:val="center"/>
      <w:outlineLvl w:val="1"/>
    </w:pPr>
    <w:rPr>
      <w:rFonts w:ascii="Times New Roman" w:eastAsia="Times New Roman" w:hAnsi="Times New Roman" w:cs="Times New Roman"/>
      <w:b/>
      <w:bCs/>
      <w:sz w:val="28"/>
      <w:szCs w:val="24"/>
      <w:lang w:eastAsia="ru-RU"/>
    </w:rPr>
  </w:style>
  <w:style w:type="paragraph" w:styleId="31">
    <w:name w:val="heading 3"/>
    <w:basedOn w:val="a"/>
    <w:next w:val="a"/>
    <w:link w:val="32"/>
    <w:qFormat/>
    <w:rsid w:val="008F76AE"/>
    <w:pPr>
      <w:keepNext/>
      <w:spacing w:after="0" w:line="240" w:lineRule="auto"/>
      <w:jc w:val="center"/>
      <w:outlineLvl w:val="2"/>
    </w:pPr>
    <w:rPr>
      <w:rFonts w:ascii="Times New Roman" w:eastAsia="Times New Roman" w:hAnsi="Times New Roman" w:cs="Times New Roman"/>
      <w:sz w:val="28"/>
      <w:szCs w:val="20"/>
      <w:lang w:eastAsia="ru-RU"/>
    </w:rPr>
  </w:style>
  <w:style w:type="paragraph" w:styleId="41">
    <w:name w:val="heading 4"/>
    <w:basedOn w:val="a"/>
    <w:next w:val="a"/>
    <w:link w:val="42"/>
    <w:qFormat/>
    <w:rsid w:val="008F76AE"/>
    <w:pPr>
      <w:keepNext/>
      <w:shd w:val="clear" w:color="auto" w:fill="FFFFFF"/>
      <w:autoSpaceDE w:val="0"/>
      <w:autoSpaceDN w:val="0"/>
      <w:adjustRightInd w:val="0"/>
      <w:spacing w:after="0" w:line="240" w:lineRule="auto"/>
      <w:ind w:firstLine="540"/>
      <w:jc w:val="both"/>
      <w:outlineLvl w:val="3"/>
    </w:pPr>
    <w:rPr>
      <w:rFonts w:ascii="Times New Roman" w:eastAsia="Times New Roman" w:hAnsi="Times New Roman" w:cs="Times New Roman"/>
      <w:b/>
      <w:bCs/>
      <w:color w:val="000000"/>
      <w:sz w:val="28"/>
      <w:szCs w:val="28"/>
      <w:lang w:eastAsia="ru-RU"/>
    </w:rPr>
  </w:style>
  <w:style w:type="paragraph" w:styleId="51">
    <w:name w:val="heading 5"/>
    <w:basedOn w:val="a"/>
    <w:next w:val="a"/>
    <w:link w:val="52"/>
    <w:qFormat/>
    <w:rsid w:val="008F76AE"/>
    <w:pPr>
      <w:keepNext/>
      <w:spacing w:after="0" w:line="240" w:lineRule="auto"/>
      <w:outlineLvl w:val="4"/>
    </w:pPr>
    <w:rPr>
      <w:rFonts w:ascii="Times New Roman" w:eastAsia="Times New Roman" w:hAnsi="Times New Roman" w:cs="Times New Roman"/>
      <w:sz w:val="24"/>
      <w:szCs w:val="24"/>
      <w:lang w:eastAsia="ru-RU"/>
    </w:rPr>
  </w:style>
  <w:style w:type="paragraph" w:styleId="6">
    <w:name w:val="heading 6"/>
    <w:basedOn w:val="a"/>
    <w:next w:val="a"/>
    <w:link w:val="60"/>
    <w:qFormat/>
    <w:rsid w:val="008F76A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8F76AE"/>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8F76AE"/>
    <w:pPr>
      <w:keepNext/>
      <w:spacing w:after="0" w:line="240" w:lineRule="auto"/>
      <w:jc w:val="center"/>
      <w:outlineLvl w:val="7"/>
    </w:pPr>
    <w:rPr>
      <w:rFonts w:ascii="Times New Roman" w:eastAsia="Times New Roman" w:hAnsi="Times New Roman" w:cs="Times New Roman"/>
      <w:b/>
      <w:sz w:val="28"/>
      <w:szCs w:val="20"/>
      <w:lang w:eastAsia="ru-RU"/>
    </w:rPr>
  </w:style>
  <w:style w:type="paragraph" w:styleId="9">
    <w:name w:val="heading 9"/>
    <w:basedOn w:val="a"/>
    <w:next w:val="a"/>
    <w:link w:val="90"/>
    <w:qFormat/>
    <w:rsid w:val="008F76AE"/>
    <w:pPr>
      <w:keepNext/>
      <w:spacing w:after="0" w:line="240" w:lineRule="auto"/>
      <w:ind w:firstLine="709"/>
      <w:jc w:val="right"/>
      <w:outlineLvl w:val="8"/>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2">
    <w:name w:val="Body Text 2"/>
    <w:basedOn w:val="a"/>
    <w:link w:val="23"/>
    <w:rsid w:val="00D13329"/>
    <w:pPr>
      <w:spacing w:after="0" w:line="240" w:lineRule="auto"/>
      <w:jc w:val="center"/>
    </w:pPr>
    <w:rPr>
      <w:rFonts w:ascii="Times New Roman" w:eastAsia="Times New Roman" w:hAnsi="Times New Roman" w:cs="Times New Roman"/>
      <w:b/>
      <w:sz w:val="28"/>
      <w:szCs w:val="20"/>
      <w:lang w:eastAsia="ru-RU"/>
    </w:rPr>
  </w:style>
  <w:style w:type="character" w:customStyle="1" w:styleId="23">
    <w:name w:val="Основной текст 2 Знак"/>
    <w:basedOn w:val="a0"/>
    <w:link w:val="22"/>
    <w:rsid w:val="00D13329"/>
    <w:rPr>
      <w:rFonts w:ascii="Times New Roman" w:eastAsia="Times New Roman" w:hAnsi="Times New Roman" w:cs="Times New Roman"/>
      <w:b/>
      <w:sz w:val="28"/>
      <w:szCs w:val="20"/>
      <w:lang w:eastAsia="ru-RU"/>
    </w:rPr>
  </w:style>
  <w:style w:type="paragraph" w:styleId="a3">
    <w:name w:val="Body Text Indent"/>
    <w:basedOn w:val="a"/>
    <w:link w:val="a4"/>
    <w:unhideWhenUsed/>
    <w:rsid w:val="008F76AE"/>
    <w:pPr>
      <w:spacing w:after="120"/>
      <w:ind w:left="283"/>
    </w:pPr>
  </w:style>
  <w:style w:type="character" w:customStyle="1" w:styleId="a4">
    <w:name w:val="Основной текст с отступом Знак"/>
    <w:basedOn w:val="a0"/>
    <w:link w:val="a3"/>
    <w:uiPriority w:val="99"/>
    <w:semiHidden/>
    <w:rsid w:val="008F76AE"/>
  </w:style>
  <w:style w:type="character" w:customStyle="1" w:styleId="10">
    <w:name w:val="Заголовок 1 Знак"/>
    <w:basedOn w:val="a0"/>
    <w:link w:val="1"/>
    <w:rsid w:val="008F76AE"/>
    <w:rPr>
      <w:rFonts w:ascii="Times New Roman" w:eastAsia="Times New Roman" w:hAnsi="Times New Roman" w:cs="Times New Roman"/>
      <w:sz w:val="28"/>
      <w:szCs w:val="20"/>
      <w:lang w:eastAsia="ru-RU"/>
    </w:rPr>
  </w:style>
  <w:style w:type="character" w:customStyle="1" w:styleId="21">
    <w:name w:val="Заголовок 2 Знак"/>
    <w:basedOn w:val="a0"/>
    <w:link w:val="20"/>
    <w:rsid w:val="008F76AE"/>
    <w:rPr>
      <w:rFonts w:ascii="Times New Roman" w:eastAsia="Times New Roman" w:hAnsi="Times New Roman" w:cs="Times New Roman"/>
      <w:b/>
      <w:bCs/>
      <w:sz w:val="28"/>
      <w:szCs w:val="24"/>
      <w:lang w:eastAsia="ru-RU"/>
    </w:rPr>
  </w:style>
  <w:style w:type="character" w:customStyle="1" w:styleId="32">
    <w:name w:val="Заголовок 3 Знак"/>
    <w:basedOn w:val="a0"/>
    <w:link w:val="31"/>
    <w:rsid w:val="008F76AE"/>
    <w:rPr>
      <w:rFonts w:ascii="Times New Roman" w:eastAsia="Times New Roman" w:hAnsi="Times New Roman" w:cs="Times New Roman"/>
      <w:sz w:val="28"/>
      <w:szCs w:val="20"/>
      <w:lang w:eastAsia="ru-RU"/>
    </w:rPr>
  </w:style>
  <w:style w:type="character" w:customStyle="1" w:styleId="42">
    <w:name w:val="Заголовок 4 Знак"/>
    <w:basedOn w:val="a0"/>
    <w:link w:val="41"/>
    <w:rsid w:val="008F76AE"/>
    <w:rPr>
      <w:rFonts w:ascii="Times New Roman" w:eastAsia="Times New Roman" w:hAnsi="Times New Roman" w:cs="Times New Roman"/>
      <w:b/>
      <w:bCs/>
      <w:color w:val="000000"/>
      <w:sz w:val="28"/>
      <w:szCs w:val="28"/>
      <w:shd w:val="clear" w:color="auto" w:fill="FFFFFF"/>
      <w:lang w:eastAsia="ru-RU"/>
    </w:rPr>
  </w:style>
  <w:style w:type="character" w:customStyle="1" w:styleId="52">
    <w:name w:val="Заголовок 5 Знак"/>
    <w:basedOn w:val="a0"/>
    <w:link w:val="51"/>
    <w:rsid w:val="008F76AE"/>
    <w:rPr>
      <w:rFonts w:ascii="Times New Roman" w:eastAsia="Times New Roman" w:hAnsi="Times New Roman" w:cs="Times New Roman"/>
      <w:sz w:val="24"/>
      <w:szCs w:val="24"/>
      <w:lang w:eastAsia="ru-RU"/>
    </w:rPr>
  </w:style>
  <w:style w:type="character" w:customStyle="1" w:styleId="60">
    <w:name w:val="Заголовок 6 Знак"/>
    <w:basedOn w:val="a0"/>
    <w:link w:val="6"/>
    <w:rsid w:val="008F76AE"/>
    <w:rPr>
      <w:rFonts w:ascii="Times New Roman" w:eastAsia="Times New Roman" w:hAnsi="Times New Roman" w:cs="Times New Roman"/>
      <w:b/>
      <w:bCs/>
      <w:lang w:eastAsia="ru-RU"/>
    </w:rPr>
  </w:style>
  <w:style w:type="character" w:customStyle="1" w:styleId="70">
    <w:name w:val="Заголовок 7 Знак"/>
    <w:basedOn w:val="a0"/>
    <w:link w:val="7"/>
    <w:rsid w:val="008F76AE"/>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F76AE"/>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8F76AE"/>
    <w:rPr>
      <w:rFonts w:ascii="Times New Roman" w:eastAsia="Times New Roman" w:hAnsi="Times New Roman" w:cs="Times New Roman"/>
      <w:sz w:val="28"/>
      <w:szCs w:val="24"/>
      <w:lang w:eastAsia="ru-RU"/>
    </w:rPr>
  </w:style>
  <w:style w:type="paragraph" w:styleId="24">
    <w:name w:val="Body Text Indent 2"/>
    <w:basedOn w:val="a"/>
    <w:link w:val="25"/>
    <w:rsid w:val="008F76AE"/>
    <w:pPr>
      <w:shd w:val="clear" w:color="auto" w:fill="FFFFFF"/>
      <w:autoSpaceDE w:val="0"/>
      <w:autoSpaceDN w:val="0"/>
      <w:adjustRightInd w:val="0"/>
      <w:spacing w:after="0" w:line="240" w:lineRule="auto"/>
      <w:ind w:firstLine="540"/>
      <w:jc w:val="both"/>
    </w:pPr>
    <w:rPr>
      <w:rFonts w:ascii="Times New Roman" w:eastAsia="Times New Roman" w:hAnsi="Times New Roman" w:cs="Times New Roman"/>
      <w:color w:val="000000"/>
      <w:sz w:val="28"/>
      <w:szCs w:val="28"/>
      <w:lang w:eastAsia="ru-RU"/>
    </w:rPr>
  </w:style>
  <w:style w:type="character" w:customStyle="1" w:styleId="25">
    <w:name w:val="Основной текст с отступом 2 Знак"/>
    <w:basedOn w:val="a0"/>
    <w:link w:val="24"/>
    <w:rsid w:val="008F76AE"/>
    <w:rPr>
      <w:rFonts w:ascii="Times New Roman" w:eastAsia="Times New Roman" w:hAnsi="Times New Roman" w:cs="Times New Roman"/>
      <w:color w:val="000000"/>
      <w:sz w:val="28"/>
      <w:szCs w:val="28"/>
      <w:shd w:val="clear" w:color="auto" w:fill="FFFFFF"/>
      <w:lang w:eastAsia="ru-RU"/>
    </w:rPr>
  </w:style>
  <w:style w:type="paragraph" w:styleId="a5">
    <w:name w:val="footer"/>
    <w:basedOn w:val="a"/>
    <w:link w:val="a6"/>
    <w:uiPriority w:val="99"/>
    <w:rsid w:val="008F76A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8F76AE"/>
    <w:rPr>
      <w:rFonts w:ascii="Times New Roman" w:eastAsia="Times New Roman" w:hAnsi="Times New Roman" w:cs="Times New Roman"/>
      <w:sz w:val="24"/>
      <w:szCs w:val="24"/>
      <w:lang w:eastAsia="ru-RU"/>
    </w:rPr>
  </w:style>
  <w:style w:type="character" w:styleId="a7">
    <w:name w:val="page number"/>
    <w:basedOn w:val="a0"/>
    <w:rsid w:val="008F76AE"/>
  </w:style>
  <w:style w:type="paragraph" w:customStyle="1" w:styleId="11">
    <w:name w:val="Обычный1"/>
    <w:rsid w:val="008F76AE"/>
    <w:pPr>
      <w:widowControl w:val="0"/>
      <w:snapToGrid w:val="0"/>
      <w:spacing w:after="0" w:line="278" w:lineRule="auto"/>
      <w:ind w:firstLine="280"/>
      <w:jc w:val="both"/>
    </w:pPr>
    <w:rPr>
      <w:rFonts w:ascii="Times New Roman" w:eastAsia="Times New Roman" w:hAnsi="Times New Roman" w:cs="Times New Roman"/>
      <w:sz w:val="20"/>
      <w:szCs w:val="20"/>
      <w:lang w:eastAsia="ru-RU"/>
    </w:rPr>
  </w:style>
  <w:style w:type="paragraph" w:styleId="a8">
    <w:name w:val="Body Text"/>
    <w:basedOn w:val="a"/>
    <w:link w:val="a9"/>
    <w:rsid w:val="008F76AE"/>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8F76AE"/>
    <w:rPr>
      <w:rFonts w:ascii="Times New Roman" w:eastAsia="Times New Roman" w:hAnsi="Times New Roman" w:cs="Times New Roman"/>
      <w:sz w:val="24"/>
      <w:szCs w:val="24"/>
      <w:lang w:eastAsia="ru-RU"/>
    </w:rPr>
  </w:style>
  <w:style w:type="paragraph" w:styleId="aa">
    <w:name w:val="List Bullet"/>
    <w:basedOn w:val="a"/>
    <w:autoRedefine/>
    <w:rsid w:val="008F76AE"/>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b">
    <w:name w:val="List Number"/>
    <w:basedOn w:val="a"/>
    <w:rsid w:val="008F76AE"/>
    <w:pPr>
      <w:tabs>
        <w:tab w:val="num" w:pos="1209"/>
      </w:tabs>
      <w:spacing w:after="0" w:line="240" w:lineRule="auto"/>
      <w:ind w:left="1209" w:hanging="360"/>
    </w:pPr>
    <w:rPr>
      <w:rFonts w:ascii="Times New Roman" w:eastAsia="Times New Roman" w:hAnsi="Times New Roman" w:cs="Times New Roman"/>
      <w:sz w:val="24"/>
      <w:szCs w:val="24"/>
      <w:lang w:eastAsia="ru-RU"/>
    </w:rPr>
  </w:style>
  <w:style w:type="paragraph" w:styleId="26">
    <w:name w:val="List Bullet 2"/>
    <w:basedOn w:val="a"/>
    <w:autoRedefine/>
    <w:rsid w:val="008F76AE"/>
    <w:pPr>
      <w:tabs>
        <w:tab w:val="num" w:pos="1492"/>
      </w:tabs>
      <w:spacing w:after="0" w:line="240" w:lineRule="auto"/>
      <w:ind w:left="1492" w:hanging="360"/>
    </w:pPr>
    <w:rPr>
      <w:rFonts w:ascii="Times New Roman" w:eastAsia="Times New Roman" w:hAnsi="Times New Roman" w:cs="Times New Roman"/>
      <w:sz w:val="24"/>
      <w:szCs w:val="24"/>
      <w:lang w:eastAsia="ru-RU"/>
    </w:rPr>
  </w:style>
  <w:style w:type="paragraph" w:styleId="30">
    <w:name w:val="List Bullet 3"/>
    <w:basedOn w:val="a"/>
    <w:autoRedefine/>
    <w:rsid w:val="008F76AE"/>
    <w:pPr>
      <w:numPr>
        <w:numId w:val="3"/>
      </w:numPr>
      <w:tabs>
        <w:tab w:val="clear" w:pos="360"/>
        <w:tab w:val="num" w:pos="926"/>
      </w:tabs>
      <w:spacing w:after="0" w:line="240" w:lineRule="auto"/>
      <w:ind w:left="926"/>
    </w:pPr>
    <w:rPr>
      <w:rFonts w:ascii="Times New Roman" w:eastAsia="Times New Roman" w:hAnsi="Times New Roman" w:cs="Times New Roman"/>
      <w:sz w:val="24"/>
      <w:szCs w:val="24"/>
      <w:lang w:eastAsia="ru-RU"/>
    </w:rPr>
  </w:style>
  <w:style w:type="paragraph" w:styleId="40">
    <w:name w:val="List Bullet 4"/>
    <w:basedOn w:val="a"/>
    <w:autoRedefine/>
    <w:rsid w:val="008F76AE"/>
    <w:pPr>
      <w:numPr>
        <w:numId w:val="4"/>
      </w:numPr>
      <w:tabs>
        <w:tab w:val="clear" w:pos="360"/>
        <w:tab w:val="num" w:pos="1209"/>
      </w:tabs>
      <w:spacing w:after="0" w:line="240" w:lineRule="auto"/>
      <w:ind w:left="1209"/>
    </w:pPr>
    <w:rPr>
      <w:rFonts w:ascii="Times New Roman" w:eastAsia="Times New Roman" w:hAnsi="Times New Roman" w:cs="Times New Roman"/>
      <w:sz w:val="24"/>
      <w:szCs w:val="24"/>
      <w:lang w:eastAsia="ru-RU"/>
    </w:rPr>
  </w:style>
  <w:style w:type="paragraph" w:styleId="50">
    <w:name w:val="List Bullet 5"/>
    <w:basedOn w:val="a"/>
    <w:autoRedefine/>
    <w:rsid w:val="008F76AE"/>
    <w:pPr>
      <w:numPr>
        <w:numId w:val="5"/>
      </w:numPr>
      <w:tabs>
        <w:tab w:val="clear" w:pos="643"/>
        <w:tab w:val="num" w:pos="1492"/>
      </w:tabs>
      <w:spacing w:after="0" w:line="240" w:lineRule="auto"/>
      <w:ind w:left="1492"/>
    </w:pPr>
    <w:rPr>
      <w:rFonts w:ascii="Times New Roman" w:eastAsia="Times New Roman" w:hAnsi="Times New Roman" w:cs="Times New Roman"/>
      <w:sz w:val="24"/>
      <w:szCs w:val="24"/>
      <w:lang w:eastAsia="ru-RU"/>
    </w:rPr>
  </w:style>
  <w:style w:type="paragraph" w:styleId="2">
    <w:name w:val="List Number 2"/>
    <w:basedOn w:val="a"/>
    <w:rsid w:val="008F76AE"/>
    <w:pPr>
      <w:numPr>
        <w:numId w:val="6"/>
      </w:numPr>
      <w:tabs>
        <w:tab w:val="clear" w:pos="926"/>
        <w:tab w:val="num" w:pos="643"/>
      </w:tabs>
      <w:spacing w:after="0" w:line="240" w:lineRule="auto"/>
      <w:ind w:left="643"/>
    </w:pPr>
    <w:rPr>
      <w:rFonts w:ascii="Times New Roman" w:eastAsia="Times New Roman" w:hAnsi="Times New Roman" w:cs="Times New Roman"/>
      <w:sz w:val="24"/>
      <w:szCs w:val="24"/>
      <w:lang w:eastAsia="ru-RU"/>
    </w:rPr>
  </w:style>
  <w:style w:type="paragraph" w:styleId="3">
    <w:name w:val="List Number 3"/>
    <w:basedOn w:val="a"/>
    <w:rsid w:val="008F76AE"/>
    <w:pPr>
      <w:numPr>
        <w:numId w:val="7"/>
      </w:numPr>
      <w:tabs>
        <w:tab w:val="clear" w:pos="1209"/>
        <w:tab w:val="num" w:pos="926"/>
      </w:tabs>
      <w:spacing w:after="0" w:line="240" w:lineRule="auto"/>
      <w:ind w:left="926"/>
    </w:pPr>
    <w:rPr>
      <w:rFonts w:ascii="Times New Roman" w:eastAsia="Times New Roman" w:hAnsi="Times New Roman" w:cs="Times New Roman"/>
      <w:sz w:val="24"/>
      <w:szCs w:val="24"/>
      <w:lang w:eastAsia="ru-RU"/>
    </w:rPr>
  </w:style>
  <w:style w:type="paragraph" w:styleId="4">
    <w:name w:val="List Number 4"/>
    <w:basedOn w:val="a"/>
    <w:rsid w:val="008F76AE"/>
    <w:pPr>
      <w:numPr>
        <w:numId w:val="8"/>
      </w:numPr>
      <w:tabs>
        <w:tab w:val="clear" w:pos="1492"/>
        <w:tab w:val="num" w:pos="1209"/>
      </w:tabs>
      <w:spacing w:after="0" w:line="240" w:lineRule="auto"/>
      <w:ind w:left="1209"/>
    </w:pPr>
    <w:rPr>
      <w:rFonts w:ascii="Times New Roman" w:eastAsia="Times New Roman" w:hAnsi="Times New Roman" w:cs="Times New Roman"/>
      <w:sz w:val="24"/>
      <w:szCs w:val="24"/>
      <w:lang w:eastAsia="ru-RU"/>
    </w:rPr>
  </w:style>
  <w:style w:type="paragraph" w:styleId="5">
    <w:name w:val="List Number 5"/>
    <w:basedOn w:val="a"/>
    <w:rsid w:val="008F76AE"/>
    <w:pPr>
      <w:numPr>
        <w:numId w:val="9"/>
      </w:numPr>
      <w:tabs>
        <w:tab w:val="clear" w:pos="643"/>
        <w:tab w:val="num" w:pos="1492"/>
      </w:tabs>
      <w:spacing w:after="0" w:line="240" w:lineRule="auto"/>
      <w:ind w:left="1492"/>
    </w:pPr>
    <w:rPr>
      <w:rFonts w:ascii="Times New Roman" w:eastAsia="Times New Roman" w:hAnsi="Times New Roman" w:cs="Times New Roman"/>
      <w:sz w:val="24"/>
      <w:szCs w:val="24"/>
      <w:lang w:eastAsia="ru-RU"/>
    </w:rPr>
  </w:style>
  <w:style w:type="paragraph" w:customStyle="1" w:styleId="FR1">
    <w:name w:val="FR1"/>
    <w:rsid w:val="008F76AE"/>
    <w:pPr>
      <w:widowControl w:val="0"/>
      <w:numPr>
        <w:numId w:val="10"/>
      </w:numPr>
      <w:tabs>
        <w:tab w:val="clear" w:pos="1209"/>
      </w:tabs>
      <w:snapToGrid w:val="0"/>
      <w:spacing w:after="0" w:line="240" w:lineRule="auto"/>
      <w:ind w:left="80" w:firstLine="0"/>
    </w:pPr>
    <w:rPr>
      <w:rFonts w:ascii="Arial" w:eastAsia="Times New Roman" w:hAnsi="Arial" w:cs="Times New Roman"/>
      <w:sz w:val="40"/>
      <w:szCs w:val="20"/>
      <w:lang w:eastAsia="ru-RU"/>
    </w:rPr>
  </w:style>
  <w:style w:type="paragraph" w:customStyle="1" w:styleId="FR2">
    <w:name w:val="FR2"/>
    <w:rsid w:val="008F76AE"/>
    <w:pPr>
      <w:widowControl w:val="0"/>
      <w:numPr>
        <w:numId w:val="11"/>
      </w:numPr>
      <w:tabs>
        <w:tab w:val="clear" w:pos="1492"/>
      </w:tabs>
      <w:snapToGrid w:val="0"/>
      <w:spacing w:after="0" w:line="240" w:lineRule="auto"/>
      <w:ind w:left="1120" w:firstLine="0"/>
    </w:pPr>
    <w:rPr>
      <w:rFonts w:ascii="Arial" w:eastAsia="Times New Roman" w:hAnsi="Arial" w:cs="Times New Roman"/>
      <w:sz w:val="32"/>
      <w:szCs w:val="20"/>
      <w:lang w:eastAsia="ru-RU"/>
    </w:rPr>
  </w:style>
  <w:style w:type="paragraph" w:customStyle="1" w:styleId="FR3">
    <w:name w:val="FR3"/>
    <w:rsid w:val="008F76AE"/>
    <w:pPr>
      <w:widowControl w:val="0"/>
      <w:snapToGrid w:val="0"/>
      <w:spacing w:after="0" w:line="240" w:lineRule="auto"/>
      <w:ind w:left="280"/>
    </w:pPr>
    <w:rPr>
      <w:rFonts w:ascii="Arial" w:eastAsia="Times New Roman" w:hAnsi="Arial" w:cs="Times New Roman"/>
      <w:sz w:val="28"/>
      <w:szCs w:val="20"/>
      <w:lang w:eastAsia="ru-RU"/>
    </w:rPr>
  </w:style>
  <w:style w:type="paragraph" w:customStyle="1" w:styleId="FR4">
    <w:name w:val="FR4"/>
    <w:rsid w:val="008F76AE"/>
    <w:pPr>
      <w:widowControl w:val="0"/>
      <w:snapToGrid w:val="0"/>
      <w:spacing w:after="0" w:line="278" w:lineRule="auto"/>
      <w:ind w:firstLine="260"/>
    </w:pPr>
    <w:rPr>
      <w:rFonts w:ascii="Arial" w:eastAsia="Times New Roman" w:hAnsi="Arial" w:cs="Times New Roman"/>
      <w:sz w:val="20"/>
      <w:szCs w:val="20"/>
      <w:lang w:eastAsia="ru-RU"/>
    </w:rPr>
  </w:style>
  <w:style w:type="paragraph" w:styleId="ac">
    <w:name w:val="Title"/>
    <w:basedOn w:val="a"/>
    <w:link w:val="ad"/>
    <w:qFormat/>
    <w:rsid w:val="008F76AE"/>
    <w:pPr>
      <w:spacing w:after="0" w:line="360" w:lineRule="auto"/>
      <w:jc w:val="center"/>
    </w:pPr>
    <w:rPr>
      <w:rFonts w:ascii="Times New Roman" w:eastAsia="Times New Roman" w:hAnsi="Times New Roman" w:cs="Times New Roman"/>
      <w:sz w:val="28"/>
      <w:szCs w:val="20"/>
      <w:lang w:eastAsia="ru-RU"/>
    </w:rPr>
  </w:style>
  <w:style w:type="character" w:customStyle="1" w:styleId="ad">
    <w:name w:val="Заголовок Знак"/>
    <w:basedOn w:val="a0"/>
    <w:link w:val="ac"/>
    <w:rsid w:val="008F76AE"/>
    <w:rPr>
      <w:rFonts w:ascii="Times New Roman" w:eastAsia="Times New Roman" w:hAnsi="Times New Roman" w:cs="Times New Roman"/>
      <w:sz w:val="28"/>
      <w:szCs w:val="20"/>
      <w:lang w:eastAsia="ru-RU"/>
    </w:rPr>
  </w:style>
  <w:style w:type="paragraph" w:styleId="33">
    <w:name w:val="Body Text Indent 3"/>
    <w:basedOn w:val="a"/>
    <w:link w:val="34"/>
    <w:rsid w:val="008F76AE"/>
    <w:pPr>
      <w:spacing w:after="0" w:line="240" w:lineRule="auto"/>
      <w:ind w:firstLine="397"/>
      <w:jc w:val="both"/>
    </w:pPr>
    <w:rPr>
      <w:rFonts w:ascii="Times New Roman" w:eastAsia="Times New Roman" w:hAnsi="Times New Roman" w:cs="Times New Roman"/>
      <w:spacing w:val="2"/>
      <w:szCs w:val="20"/>
      <w:lang w:eastAsia="ru-RU"/>
    </w:rPr>
  </w:style>
  <w:style w:type="character" w:customStyle="1" w:styleId="34">
    <w:name w:val="Основной текст с отступом 3 Знак"/>
    <w:basedOn w:val="a0"/>
    <w:link w:val="33"/>
    <w:rsid w:val="008F76AE"/>
    <w:rPr>
      <w:rFonts w:ascii="Times New Roman" w:eastAsia="Times New Roman" w:hAnsi="Times New Roman" w:cs="Times New Roman"/>
      <w:spacing w:val="2"/>
      <w:szCs w:val="20"/>
      <w:lang w:eastAsia="ru-RU"/>
    </w:rPr>
  </w:style>
  <w:style w:type="paragraph" w:styleId="35">
    <w:name w:val="Body Text 3"/>
    <w:basedOn w:val="a"/>
    <w:link w:val="36"/>
    <w:rsid w:val="008F76AE"/>
    <w:pPr>
      <w:spacing w:after="0" w:line="240" w:lineRule="auto"/>
    </w:pPr>
    <w:rPr>
      <w:rFonts w:ascii="Times New Roman" w:eastAsia="Times New Roman" w:hAnsi="Times New Roman" w:cs="Times New Roman"/>
      <w:sz w:val="24"/>
      <w:szCs w:val="20"/>
      <w:lang w:eastAsia="ru-RU"/>
    </w:rPr>
  </w:style>
  <w:style w:type="character" w:customStyle="1" w:styleId="36">
    <w:name w:val="Основной текст 3 Знак"/>
    <w:basedOn w:val="a0"/>
    <w:link w:val="35"/>
    <w:rsid w:val="008F76AE"/>
    <w:rPr>
      <w:rFonts w:ascii="Times New Roman" w:eastAsia="Times New Roman" w:hAnsi="Times New Roman" w:cs="Times New Roman"/>
      <w:sz w:val="24"/>
      <w:szCs w:val="20"/>
      <w:lang w:eastAsia="ru-RU"/>
    </w:rPr>
  </w:style>
  <w:style w:type="paragraph" w:customStyle="1" w:styleId="12">
    <w:name w:val="Основной текст1"/>
    <w:basedOn w:val="a"/>
    <w:rsid w:val="008F76AE"/>
    <w:pPr>
      <w:snapToGrid w:val="0"/>
      <w:spacing w:after="0" w:line="360" w:lineRule="auto"/>
    </w:pPr>
    <w:rPr>
      <w:rFonts w:ascii="Times New Roman" w:eastAsia="Times New Roman" w:hAnsi="Times New Roman" w:cs="Times New Roman"/>
      <w:b/>
      <w:sz w:val="28"/>
      <w:szCs w:val="20"/>
      <w:lang w:eastAsia="ru-RU"/>
    </w:rPr>
  </w:style>
  <w:style w:type="paragraph" w:styleId="ae">
    <w:name w:val="header"/>
    <w:basedOn w:val="a"/>
    <w:link w:val="af"/>
    <w:rsid w:val="008F76A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rsid w:val="008F76AE"/>
    <w:rPr>
      <w:rFonts w:ascii="Times New Roman" w:eastAsia="Times New Roman" w:hAnsi="Times New Roman" w:cs="Times New Roman"/>
      <w:sz w:val="24"/>
      <w:szCs w:val="24"/>
      <w:lang w:eastAsia="ru-RU"/>
    </w:rPr>
  </w:style>
  <w:style w:type="table" w:styleId="af0">
    <w:name w:val="Table Grid"/>
    <w:basedOn w:val="a1"/>
    <w:rsid w:val="008F76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8F76AE"/>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8F76AE"/>
    <w:rPr>
      <w:rFonts w:ascii="Tahoma" w:hAnsi="Tahoma" w:cs="Tahoma"/>
      <w:sz w:val="16"/>
      <w:szCs w:val="16"/>
    </w:rPr>
  </w:style>
  <w:style w:type="paragraph" w:styleId="af3">
    <w:name w:val="footnote text"/>
    <w:basedOn w:val="a"/>
    <w:link w:val="af4"/>
    <w:uiPriority w:val="99"/>
    <w:semiHidden/>
    <w:unhideWhenUsed/>
    <w:rsid w:val="00E90E09"/>
    <w:pPr>
      <w:spacing w:after="0" w:line="240" w:lineRule="auto"/>
    </w:pPr>
    <w:rPr>
      <w:sz w:val="20"/>
      <w:szCs w:val="20"/>
    </w:rPr>
  </w:style>
  <w:style w:type="character" w:customStyle="1" w:styleId="af4">
    <w:name w:val="Текст сноски Знак"/>
    <w:basedOn w:val="a0"/>
    <w:link w:val="af3"/>
    <w:uiPriority w:val="99"/>
    <w:semiHidden/>
    <w:rsid w:val="00E90E0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332063">
      <w:bodyDiv w:val="1"/>
      <w:marLeft w:val="0"/>
      <w:marRight w:val="0"/>
      <w:marTop w:val="0"/>
      <w:marBottom w:val="0"/>
      <w:divBdr>
        <w:top w:val="none" w:sz="0" w:space="0" w:color="auto"/>
        <w:left w:val="none" w:sz="0" w:space="0" w:color="auto"/>
        <w:bottom w:val="none" w:sz="0" w:space="0" w:color="auto"/>
        <w:right w:val="none" w:sz="0" w:space="0" w:color="auto"/>
      </w:divBdr>
      <w:divsChild>
        <w:div w:id="342711954">
          <w:marLeft w:val="0"/>
          <w:marRight w:val="0"/>
          <w:marTop w:val="0"/>
          <w:marBottom w:val="0"/>
          <w:divBdr>
            <w:top w:val="none" w:sz="0" w:space="0" w:color="auto"/>
            <w:left w:val="none" w:sz="0" w:space="0" w:color="auto"/>
            <w:bottom w:val="none" w:sz="0" w:space="0" w:color="auto"/>
            <w:right w:val="none" w:sz="0" w:space="0" w:color="auto"/>
          </w:divBdr>
          <w:divsChild>
            <w:div w:id="2006663056">
              <w:marLeft w:val="0"/>
              <w:marRight w:val="0"/>
              <w:marTop w:val="0"/>
              <w:marBottom w:val="0"/>
              <w:divBdr>
                <w:top w:val="none" w:sz="0" w:space="0" w:color="auto"/>
                <w:left w:val="none" w:sz="0" w:space="0" w:color="auto"/>
                <w:bottom w:val="none" w:sz="0" w:space="0" w:color="auto"/>
                <w:right w:val="none" w:sz="0" w:space="0" w:color="auto"/>
              </w:divBdr>
              <w:divsChild>
                <w:div w:id="129166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14</Pages>
  <Words>5064</Words>
  <Characters>28868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mischa</dc:creator>
  <cp:lastModifiedBy>Пользователь</cp:lastModifiedBy>
  <cp:revision>6</cp:revision>
  <cp:lastPrinted>2016-12-05T10:52:00Z</cp:lastPrinted>
  <dcterms:created xsi:type="dcterms:W3CDTF">2020-12-01T09:02:00Z</dcterms:created>
  <dcterms:modified xsi:type="dcterms:W3CDTF">2021-02-02T11:06:00Z</dcterms:modified>
</cp:coreProperties>
</file>